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16" w:rsidRDefault="00193B16">
      <w:bookmarkStart w:id="0" w:name="_GoBack"/>
      <w:bookmarkEnd w:id="0"/>
    </w:p>
    <w:tbl>
      <w:tblPr>
        <w:tblStyle w:val="a9"/>
        <w:tblpPr w:leftFromText="180" w:rightFromText="180" w:vertAnchor="page" w:horzAnchor="margin" w:tblpXSpec="right" w:tblpY="1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</w:tblGrid>
      <w:tr w:rsidR="006C547B" w:rsidTr="006C547B">
        <w:trPr>
          <w:trHeight w:val="2526"/>
        </w:trPr>
        <w:tc>
          <w:tcPr>
            <w:tcW w:w="4972" w:type="dxa"/>
          </w:tcPr>
          <w:p w:rsidR="006C547B" w:rsidRDefault="006C547B" w:rsidP="006C547B">
            <w:pPr>
              <w:rPr>
                <w:sz w:val="28"/>
                <w:szCs w:val="28"/>
              </w:rPr>
            </w:pPr>
            <w:r w:rsidRPr="006C547B">
              <w:rPr>
                <w:sz w:val="28"/>
                <w:szCs w:val="28"/>
              </w:rPr>
              <w:t>Руководителям структурных подразделений Администрации Сысертского городского округа,</w:t>
            </w:r>
          </w:p>
          <w:p w:rsidR="006C547B" w:rsidRDefault="006C547B" w:rsidP="006C547B">
            <w:pPr>
              <w:rPr>
                <w:sz w:val="28"/>
                <w:szCs w:val="28"/>
              </w:rPr>
            </w:pPr>
            <w:r w:rsidRPr="006C547B">
              <w:rPr>
                <w:sz w:val="28"/>
                <w:szCs w:val="28"/>
              </w:rPr>
              <w:t>Руководителям муниципальных учреждений,</w:t>
            </w:r>
          </w:p>
          <w:p w:rsidR="006C547B" w:rsidRPr="006C547B" w:rsidRDefault="006C547B" w:rsidP="006C547B">
            <w:pPr>
              <w:rPr>
                <w:sz w:val="28"/>
                <w:szCs w:val="28"/>
              </w:rPr>
            </w:pPr>
            <w:r w:rsidRPr="006C547B">
              <w:rPr>
                <w:sz w:val="28"/>
                <w:szCs w:val="28"/>
              </w:rPr>
              <w:t>Руководителям муниципальных унитарных предприятий</w:t>
            </w:r>
          </w:p>
          <w:p w:rsidR="006C547B" w:rsidRPr="00D73AA1" w:rsidRDefault="006C547B" w:rsidP="006C547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6C547B" w:rsidRPr="00D73AA1" w:rsidRDefault="006C547B" w:rsidP="006C547B">
            <w:pPr>
              <w:rPr>
                <w:sz w:val="28"/>
                <w:szCs w:val="28"/>
                <w:highlight w:val="yellow"/>
              </w:rPr>
            </w:pPr>
          </w:p>
          <w:p w:rsidR="006C547B" w:rsidRPr="006C547B" w:rsidRDefault="006C547B" w:rsidP="006C547B">
            <w:pPr>
              <w:rPr>
                <w:sz w:val="28"/>
                <w:szCs w:val="28"/>
              </w:rPr>
            </w:pPr>
          </w:p>
        </w:tc>
      </w:tr>
    </w:tbl>
    <w:p w:rsidR="00031A70" w:rsidRDefault="00031A70" w:rsidP="00031A70"/>
    <w:p w:rsidR="00026DA0" w:rsidRDefault="00026DA0" w:rsidP="00031A70"/>
    <w:p w:rsidR="00031A70" w:rsidRDefault="00031A70" w:rsidP="00031A70">
      <w:pPr>
        <w:rPr>
          <w:sz w:val="28"/>
          <w:szCs w:val="28"/>
        </w:rPr>
      </w:pPr>
    </w:p>
    <w:p w:rsidR="00CD4713" w:rsidRDefault="00CD4713" w:rsidP="00031A70">
      <w:pPr>
        <w:rPr>
          <w:sz w:val="28"/>
          <w:szCs w:val="28"/>
        </w:rPr>
      </w:pPr>
    </w:p>
    <w:p w:rsidR="00CD4713" w:rsidRDefault="00CD4713" w:rsidP="00031A70">
      <w:pPr>
        <w:rPr>
          <w:sz w:val="28"/>
          <w:szCs w:val="28"/>
        </w:rPr>
      </w:pPr>
    </w:p>
    <w:p w:rsidR="006C547B" w:rsidRDefault="006C547B" w:rsidP="00FB211C">
      <w:pPr>
        <w:ind w:right="6097"/>
        <w:rPr>
          <w:sz w:val="28"/>
          <w:szCs w:val="28"/>
          <w:highlight w:val="yellow"/>
        </w:rPr>
      </w:pPr>
    </w:p>
    <w:p w:rsidR="006C547B" w:rsidRDefault="006C547B" w:rsidP="00FB211C">
      <w:pPr>
        <w:ind w:right="6097"/>
        <w:rPr>
          <w:sz w:val="28"/>
          <w:szCs w:val="28"/>
          <w:highlight w:val="yellow"/>
        </w:rPr>
      </w:pPr>
    </w:p>
    <w:p w:rsidR="006C547B" w:rsidRDefault="006C547B" w:rsidP="00FB211C">
      <w:pPr>
        <w:ind w:right="6097"/>
        <w:rPr>
          <w:sz w:val="28"/>
          <w:szCs w:val="28"/>
          <w:highlight w:val="yellow"/>
        </w:rPr>
      </w:pPr>
    </w:p>
    <w:p w:rsidR="006C547B" w:rsidRDefault="006C547B" w:rsidP="00FB211C">
      <w:pPr>
        <w:ind w:right="6097"/>
        <w:rPr>
          <w:sz w:val="28"/>
          <w:szCs w:val="28"/>
          <w:highlight w:val="yellow"/>
        </w:rPr>
      </w:pPr>
    </w:p>
    <w:p w:rsidR="006C547B" w:rsidRDefault="006C547B" w:rsidP="00031A70">
      <w:pPr>
        <w:rPr>
          <w:sz w:val="28"/>
          <w:szCs w:val="28"/>
        </w:rPr>
      </w:pPr>
      <w:r>
        <w:rPr>
          <w:sz w:val="28"/>
          <w:szCs w:val="28"/>
        </w:rPr>
        <w:t>О Методических рекомендациях</w:t>
      </w:r>
    </w:p>
    <w:p w:rsidR="006C547B" w:rsidRDefault="006C547B" w:rsidP="00031A70">
      <w:pPr>
        <w:rPr>
          <w:sz w:val="28"/>
          <w:szCs w:val="28"/>
        </w:rPr>
      </w:pPr>
      <w:r>
        <w:rPr>
          <w:sz w:val="28"/>
          <w:szCs w:val="28"/>
        </w:rPr>
        <w:t>по вопросам привлечения к</w:t>
      </w:r>
    </w:p>
    <w:p w:rsidR="006C547B" w:rsidRDefault="006C547B" w:rsidP="00031A70">
      <w:pPr>
        <w:rPr>
          <w:sz w:val="28"/>
          <w:szCs w:val="28"/>
        </w:rPr>
      </w:pPr>
      <w:r>
        <w:rPr>
          <w:sz w:val="28"/>
          <w:szCs w:val="28"/>
        </w:rPr>
        <w:t>ответственности</w:t>
      </w:r>
    </w:p>
    <w:p w:rsidR="006C547B" w:rsidRDefault="006C547B" w:rsidP="00031A70">
      <w:pPr>
        <w:rPr>
          <w:sz w:val="28"/>
          <w:szCs w:val="28"/>
        </w:rPr>
      </w:pPr>
    </w:p>
    <w:p w:rsidR="00FB211C" w:rsidRDefault="00FB211C" w:rsidP="00031A70">
      <w:pPr>
        <w:rPr>
          <w:sz w:val="28"/>
          <w:szCs w:val="28"/>
        </w:rPr>
      </w:pPr>
    </w:p>
    <w:p w:rsidR="00167A88" w:rsidRDefault="00167A88" w:rsidP="00167A88">
      <w:pPr>
        <w:spacing w:after="60"/>
        <w:jc w:val="center"/>
      </w:pPr>
      <w:r>
        <w:rPr>
          <w:sz w:val="28"/>
          <w:szCs w:val="28"/>
        </w:rPr>
        <w:t xml:space="preserve">Служебная записка от </w:t>
      </w:r>
      <w:r>
        <w:t>%REG_DATE% № %REG_NUM%.</w:t>
      </w:r>
    </w:p>
    <w:p w:rsidR="00167A88" w:rsidRPr="006C547B" w:rsidRDefault="00167A88" w:rsidP="00FB211C">
      <w:pPr>
        <w:jc w:val="center"/>
        <w:rPr>
          <w:sz w:val="28"/>
          <w:szCs w:val="28"/>
        </w:rPr>
      </w:pPr>
    </w:p>
    <w:p w:rsidR="006C547B" w:rsidRPr="006C547B" w:rsidRDefault="006C547B" w:rsidP="006C547B">
      <w:pPr>
        <w:tabs>
          <w:tab w:val="center" w:pos="5031"/>
          <w:tab w:val="left" w:pos="6825"/>
        </w:tabs>
        <w:ind w:firstLine="708"/>
        <w:jc w:val="both"/>
        <w:rPr>
          <w:sz w:val="28"/>
          <w:szCs w:val="28"/>
        </w:rPr>
      </w:pPr>
      <w:r w:rsidRPr="006C547B">
        <w:rPr>
          <w:sz w:val="28"/>
          <w:szCs w:val="28"/>
        </w:rPr>
        <w:t>Направляю для ознакомления Методические рекомендации по вопросам привлечения к ответственности должностных лиц за неприятие мер по предотвращению и (или) урегулированию конфликта интересов, предоставленные Правительством Свердловской области  26.07.2018 вх.№34687, в связи с чем:</w:t>
      </w:r>
    </w:p>
    <w:p w:rsidR="006C547B" w:rsidRPr="006C547B" w:rsidRDefault="006C547B" w:rsidP="006C547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47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Сысертского городского округа с данными Методическими рекомендациями необходимо ознакомить муниципальных служащих под роспись в срок до 27 августа 2018 года;</w:t>
      </w:r>
    </w:p>
    <w:p w:rsidR="006C547B" w:rsidRPr="006C547B" w:rsidRDefault="006C547B" w:rsidP="006C547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47B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и муниципальных унитарных предприятий ознакомиться с вышеозначенными Методическими рекомендациями под роспись в срок до 31 августа 2018 года.</w:t>
      </w:r>
    </w:p>
    <w:p w:rsidR="00FB211C" w:rsidRPr="003471B5" w:rsidRDefault="006C547B" w:rsidP="006C547B">
      <w:pPr>
        <w:ind w:firstLine="709"/>
        <w:jc w:val="both"/>
        <w:rPr>
          <w:sz w:val="28"/>
          <w:szCs w:val="28"/>
        </w:rPr>
      </w:pPr>
      <w:r w:rsidRPr="006C547B">
        <w:rPr>
          <w:sz w:val="28"/>
          <w:szCs w:val="28"/>
        </w:rPr>
        <w:lastRenderedPageBreak/>
        <w:t>Листы ознакомления с Методическими рекомендациями по вопросам привлечения к ответственности должностных лиц за неприятие мер по предотвращению и (или) урегулированию конфликта интересов направить в отдел кадров Администрации Сысертского городского округа кабинет №43</w:t>
      </w:r>
      <w:r>
        <w:t>.</w:t>
      </w:r>
    </w:p>
    <w:p w:rsidR="00FB211C" w:rsidRDefault="00FB211C" w:rsidP="00FB211C">
      <w:pPr>
        <w:jc w:val="both"/>
        <w:rPr>
          <w:sz w:val="28"/>
          <w:szCs w:val="28"/>
        </w:rPr>
      </w:pPr>
    </w:p>
    <w:p w:rsidR="00FB211C" w:rsidRDefault="00FB211C" w:rsidP="00FB211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FB211C" w:rsidTr="00977655">
        <w:trPr>
          <w:trHeight w:val="300"/>
        </w:trPr>
        <w:tc>
          <w:tcPr>
            <w:tcW w:w="3510" w:type="dxa"/>
            <w:hideMark/>
          </w:tcPr>
          <w:p w:rsidR="006C547B" w:rsidRPr="006C547B" w:rsidRDefault="006C547B" w:rsidP="006C547B">
            <w:pPr>
              <w:rPr>
                <w:sz w:val="28"/>
                <w:szCs w:val="28"/>
              </w:rPr>
            </w:pPr>
            <w:r w:rsidRPr="006C547B">
              <w:rPr>
                <w:sz w:val="28"/>
                <w:szCs w:val="28"/>
              </w:rPr>
              <w:t>Управляющий делами Администрации</w:t>
            </w:r>
          </w:p>
          <w:p w:rsidR="00FB211C" w:rsidRDefault="006C547B" w:rsidP="006C547B">
            <w:pPr>
              <w:overflowPunct w:val="0"/>
              <w:autoSpaceDE w:val="0"/>
              <w:autoSpaceDN w:val="0"/>
              <w:adjustRightInd w:val="0"/>
              <w:ind w:right="46"/>
              <w:rPr>
                <w:sz w:val="28"/>
                <w:szCs w:val="28"/>
                <w:lang w:eastAsia="en-US"/>
              </w:rPr>
            </w:pPr>
            <w:r w:rsidRPr="006C547B">
              <w:rPr>
                <w:sz w:val="28"/>
                <w:szCs w:val="28"/>
              </w:rPr>
              <w:t>Сысертского городского округа</w:t>
            </w:r>
          </w:p>
        </w:tc>
        <w:tc>
          <w:tcPr>
            <w:tcW w:w="3050" w:type="dxa"/>
          </w:tcPr>
          <w:p w:rsidR="00FB211C" w:rsidRDefault="00FB211C" w:rsidP="00977655">
            <w:pPr>
              <w:rPr>
                <w:sz w:val="28"/>
                <w:szCs w:val="28"/>
                <w:lang w:eastAsia="en-US"/>
              </w:rPr>
            </w:pPr>
          </w:p>
          <w:p w:rsidR="00FB211C" w:rsidRDefault="00FB211C" w:rsidP="00977655">
            <w:pPr>
              <w:autoSpaceDN w:val="0"/>
              <w:jc w:val="center"/>
              <w:rPr>
                <w:szCs w:val="28"/>
                <w:lang w:eastAsia="en-US"/>
              </w:rPr>
            </w:pPr>
          </w:p>
          <w:p w:rsidR="00FB211C" w:rsidRDefault="006C547B" w:rsidP="00977655">
            <w:pPr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 w:rsidR="00FB211C">
              <w:rPr>
                <w:szCs w:val="28"/>
                <w:lang w:eastAsia="en-US"/>
              </w:rPr>
              <w:t>%</w:t>
            </w:r>
            <w:r w:rsidR="00FB211C">
              <w:rPr>
                <w:szCs w:val="28"/>
                <w:lang w:val="en-US" w:eastAsia="en-US"/>
              </w:rPr>
              <w:t>SIGN</w:t>
            </w:r>
            <w:r w:rsidR="00FB211C">
              <w:rPr>
                <w:szCs w:val="28"/>
                <w:lang w:eastAsia="en-US"/>
              </w:rPr>
              <w:t>_</w:t>
            </w:r>
            <w:r w:rsidR="00FB211C">
              <w:rPr>
                <w:szCs w:val="28"/>
                <w:lang w:val="en-US" w:eastAsia="en-US"/>
              </w:rPr>
              <w:t>STAMP</w:t>
            </w:r>
            <w:r w:rsidR="00FB211C">
              <w:rPr>
                <w:szCs w:val="28"/>
                <w:lang w:eastAsia="en-US"/>
              </w:rPr>
              <w:t>%</w:t>
            </w:r>
          </w:p>
        </w:tc>
        <w:tc>
          <w:tcPr>
            <w:tcW w:w="2835" w:type="dxa"/>
            <w:hideMark/>
          </w:tcPr>
          <w:p w:rsidR="006C547B" w:rsidRDefault="006C547B" w:rsidP="00977655">
            <w:pPr>
              <w:autoSpaceDN w:val="0"/>
              <w:jc w:val="right"/>
              <w:rPr>
                <w:sz w:val="28"/>
                <w:szCs w:val="28"/>
              </w:rPr>
            </w:pPr>
          </w:p>
          <w:p w:rsidR="006C547B" w:rsidRDefault="006C547B" w:rsidP="00977655">
            <w:pPr>
              <w:autoSpaceDN w:val="0"/>
              <w:jc w:val="right"/>
              <w:rPr>
                <w:sz w:val="28"/>
                <w:szCs w:val="28"/>
              </w:rPr>
            </w:pPr>
          </w:p>
          <w:p w:rsidR="00FB211C" w:rsidRDefault="006C547B" w:rsidP="00977655">
            <w:pPr>
              <w:autoSpaceDN w:val="0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Ю.В. Лаптева</w:t>
            </w:r>
          </w:p>
        </w:tc>
      </w:tr>
    </w:tbl>
    <w:p w:rsidR="00FB211C" w:rsidRDefault="00FB211C" w:rsidP="00FB211C">
      <w:pPr>
        <w:jc w:val="both"/>
      </w:pPr>
    </w:p>
    <w:p w:rsidR="003659C9" w:rsidRDefault="003659C9" w:rsidP="00FB211C">
      <w:pPr>
        <w:jc w:val="both"/>
      </w:pPr>
    </w:p>
    <w:p w:rsidR="003659C9" w:rsidRDefault="006C547B" w:rsidP="003659C9">
      <w:pPr>
        <w:pStyle w:val="a7"/>
      </w:pPr>
      <w:r>
        <w:t>Ксения Андреевна Лазарева</w:t>
      </w:r>
    </w:p>
    <w:p w:rsidR="003659C9" w:rsidRDefault="006C547B" w:rsidP="003659C9">
      <w:pPr>
        <w:pStyle w:val="a7"/>
      </w:pPr>
      <w:r>
        <w:t>(343) 2270767 (доб. 156</w:t>
      </w:r>
      <w:r w:rsidR="003659C9">
        <w:t>)</w:t>
      </w:r>
    </w:p>
    <w:sectPr w:rsidR="003659C9" w:rsidSect="00F57586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75" w:rsidRDefault="000A3B75" w:rsidP="00546A4D">
      <w:r>
        <w:separator/>
      </w:r>
    </w:p>
  </w:endnote>
  <w:endnote w:type="continuationSeparator" w:id="0">
    <w:p w:rsidR="000A3B75" w:rsidRDefault="000A3B75" w:rsidP="0054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75" w:rsidRDefault="000A3B75" w:rsidP="00546A4D">
      <w:r>
        <w:separator/>
      </w:r>
    </w:p>
  </w:footnote>
  <w:footnote w:type="continuationSeparator" w:id="0">
    <w:p w:rsidR="000A3B75" w:rsidRDefault="000A3B75" w:rsidP="0054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1302"/>
    <w:multiLevelType w:val="hybridMultilevel"/>
    <w:tmpl w:val="2E5E3F4E"/>
    <w:lvl w:ilvl="0" w:tplc="AA609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D"/>
    <w:rsid w:val="00002D7E"/>
    <w:rsid w:val="00026DA0"/>
    <w:rsid w:val="00031A70"/>
    <w:rsid w:val="000A3B75"/>
    <w:rsid w:val="000D2779"/>
    <w:rsid w:val="000F0447"/>
    <w:rsid w:val="00100A6A"/>
    <w:rsid w:val="00167A88"/>
    <w:rsid w:val="00193B16"/>
    <w:rsid w:val="001B2B74"/>
    <w:rsid w:val="001E2180"/>
    <w:rsid w:val="001F54C6"/>
    <w:rsid w:val="00217F6C"/>
    <w:rsid w:val="00254308"/>
    <w:rsid w:val="00295A92"/>
    <w:rsid w:val="00295DDD"/>
    <w:rsid w:val="002B0B88"/>
    <w:rsid w:val="002C027F"/>
    <w:rsid w:val="002D787B"/>
    <w:rsid w:val="003659C9"/>
    <w:rsid w:val="00366FA6"/>
    <w:rsid w:val="00375D02"/>
    <w:rsid w:val="003D47E7"/>
    <w:rsid w:val="00433375"/>
    <w:rsid w:val="00441350"/>
    <w:rsid w:val="0048122A"/>
    <w:rsid w:val="004C7D6E"/>
    <w:rsid w:val="004D3BC0"/>
    <w:rsid w:val="004F377A"/>
    <w:rsid w:val="00504B46"/>
    <w:rsid w:val="00546A4D"/>
    <w:rsid w:val="00560ED0"/>
    <w:rsid w:val="00583591"/>
    <w:rsid w:val="005861FB"/>
    <w:rsid w:val="00606085"/>
    <w:rsid w:val="00644FA2"/>
    <w:rsid w:val="006C547B"/>
    <w:rsid w:val="00704C57"/>
    <w:rsid w:val="00727C9E"/>
    <w:rsid w:val="0076647E"/>
    <w:rsid w:val="007D190F"/>
    <w:rsid w:val="00820A0B"/>
    <w:rsid w:val="008307CC"/>
    <w:rsid w:val="00846827"/>
    <w:rsid w:val="00852676"/>
    <w:rsid w:val="008611AC"/>
    <w:rsid w:val="008630FA"/>
    <w:rsid w:val="008B0F23"/>
    <w:rsid w:val="008B2F49"/>
    <w:rsid w:val="00952615"/>
    <w:rsid w:val="00955938"/>
    <w:rsid w:val="009753D8"/>
    <w:rsid w:val="00982E43"/>
    <w:rsid w:val="00A36663"/>
    <w:rsid w:val="00A90A90"/>
    <w:rsid w:val="00AC3BC0"/>
    <w:rsid w:val="00AE6D2C"/>
    <w:rsid w:val="00B11024"/>
    <w:rsid w:val="00B2787B"/>
    <w:rsid w:val="00B3045D"/>
    <w:rsid w:val="00B34522"/>
    <w:rsid w:val="00B44699"/>
    <w:rsid w:val="00C01FDD"/>
    <w:rsid w:val="00C61DF8"/>
    <w:rsid w:val="00C865DA"/>
    <w:rsid w:val="00CD4713"/>
    <w:rsid w:val="00D01A83"/>
    <w:rsid w:val="00D5108F"/>
    <w:rsid w:val="00D862B9"/>
    <w:rsid w:val="00DA0124"/>
    <w:rsid w:val="00DB7C98"/>
    <w:rsid w:val="00DE2157"/>
    <w:rsid w:val="00E20E4C"/>
    <w:rsid w:val="00E43496"/>
    <w:rsid w:val="00E45C5B"/>
    <w:rsid w:val="00EB2C25"/>
    <w:rsid w:val="00F01E74"/>
    <w:rsid w:val="00F57586"/>
    <w:rsid w:val="00F81161"/>
    <w:rsid w:val="00FB211C"/>
    <w:rsid w:val="00FB3D08"/>
    <w:rsid w:val="00FE0DB3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margin"/>
    <o:shapelayout v:ext="edit">
      <o:idmap v:ext="edit" data="1"/>
    </o:shapelayout>
  </w:shapeDefaults>
  <w:decimalSymbol w:val=","/>
  <w:listSeparator w:val=";"/>
  <w15:docId w15:val="{54539618-D0E8-4E23-832C-9985B17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pPr>
      <w:numPr>
        <w:numId w:val="1"/>
      </w:numPr>
    </w:p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4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A4D"/>
    <w:rPr>
      <w:sz w:val="24"/>
      <w:szCs w:val="24"/>
    </w:rPr>
  </w:style>
  <w:style w:type="paragraph" w:styleId="a7">
    <w:name w:val="footer"/>
    <w:basedOn w:val="a"/>
    <w:link w:val="a8"/>
    <w:rsid w:val="0054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A4D"/>
    <w:rPr>
      <w:sz w:val="24"/>
      <w:szCs w:val="24"/>
    </w:rPr>
  </w:style>
  <w:style w:type="table" w:styleId="a9">
    <w:name w:val="Table Grid"/>
    <w:basedOn w:val="a1"/>
    <w:rsid w:val="0054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54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.lapteva\Desktop\&#1055;&#1080;&#1089;&#1100;&#1084;&#1086;%20&#1080;&#1089;&#1093;%20&#1089;%20&#1085;&#1086;&#1084;&#1077;&#1088;&#1086;&#1084;%20&#1080;%20&#1076;&#1072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исх с номером и датой.dot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Сысертский район</Company>
  <LinksUpToDate>false</LinksUpToDate>
  <CharactersWithSpaces>1404</CharactersWithSpaces>
  <SharedDoc>false</SharedDoc>
  <HLinks>
    <vt:vector size="6" baseType="variant"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mailto:adm_sgo@mail.ru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Пользователь</cp:lastModifiedBy>
  <cp:revision>2</cp:revision>
  <cp:lastPrinted>2018-08-14T11:22:00Z</cp:lastPrinted>
  <dcterms:created xsi:type="dcterms:W3CDTF">2018-08-14T11:24:00Z</dcterms:created>
  <dcterms:modified xsi:type="dcterms:W3CDTF">2018-08-14T11:24:00Z</dcterms:modified>
</cp:coreProperties>
</file>