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Согласовано:                                                                    Утверждаю:</w:t>
      </w:r>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 xml:space="preserve">Председатель </w:t>
      </w:r>
      <w:proofErr w:type="gramStart"/>
      <w:r w:rsidRPr="00CA29C9">
        <w:rPr>
          <w:rFonts w:ascii="Times New Roman" w:hAnsi="Times New Roman" w:cs="Times New Roman"/>
          <w:sz w:val="24"/>
          <w:szCs w:val="24"/>
        </w:rPr>
        <w:t>первичной</w:t>
      </w:r>
      <w:proofErr w:type="gramEnd"/>
      <w:r w:rsidRPr="00CA29C9">
        <w:rPr>
          <w:rFonts w:ascii="Times New Roman" w:hAnsi="Times New Roman" w:cs="Times New Roman"/>
          <w:sz w:val="24"/>
          <w:szCs w:val="24"/>
        </w:rPr>
        <w:t xml:space="preserve"> профсоюзной                        Директор       </w:t>
      </w:r>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организации</w:t>
      </w:r>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 xml:space="preserve">__________________И.В. Хамова                                 ________________С.А. </w:t>
      </w:r>
      <w:proofErr w:type="spellStart"/>
      <w:r w:rsidRPr="00CA29C9">
        <w:rPr>
          <w:rFonts w:ascii="Times New Roman" w:hAnsi="Times New Roman" w:cs="Times New Roman"/>
          <w:sz w:val="24"/>
          <w:szCs w:val="24"/>
        </w:rPr>
        <w:t>Петерс</w:t>
      </w:r>
      <w:proofErr w:type="spellEnd"/>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 xml:space="preserve">                                                                                         </w:t>
      </w:r>
      <w:r w:rsidR="0025048A">
        <w:rPr>
          <w:rFonts w:ascii="Times New Roman" w:hAnsi="Times New Roman" w:cs="Times New Roman"/>
          <w:sz w:val="24"/>
          <w:szCs w:val="24"/>
        </w:rPr>
        <w:t xml:space="preserve"> Приказ №____от «____»______2015</w:t>
      </w:r>
      <w:r w:rsidRPr="00CA29C9">
        <w:rPr>
          <w:rFonts w:ascii="Times New Roman" w:hAnsi="Times New Roman" w:cs="Times New Roman"/>
          <w:sz w:val="24"/>
          <w:szCs w:val="24"/>
        </w:rPr>
        <w:t xml:space="preserve"> г.</w:t>
      </w:r>
    </w:p>
    <w:p w:rsidR="00CA29C9" w:rsidRPr="00CA29C9" w:rsidRDefault="00CA29C9" w:rsidP="00CA29C9">
      <w:pPr>
        <w:rPr>
          <w:rFonts w:ascii="Times New Roman" w:hAnsi="Times New Roman" w:cs="Times New Roman"/>
          <w:sz w:val="24"/>
          <w:szCs w:val="24"/>
        </w:rPr>
      </w:pPr>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Согласовано:</w:t>
      </w:r>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Педагогическим советом Школы</w:t>
      </w:r>
    </w:p>
    <w:p w:rsidR="00CA29C9" w:rsidRPr="00CA29C9" w:rsidRDefault="00CA29C9" w:rsidP="00CA29C9">
      <w:pPr>
        <w:rPr>
          <w:rFonts w:ascii="Times New Roman" w:hAnsi="Times New Roman" w:cs="Times New Roman"/>
          <w:sz w:val="24"/>
          <w:szCs w:val="24"/>
        </w:rPr>
      </w:pPr>
      <w:r w:rsidRPr="00CA29C9">
        <w:rPr>
          <w:rFonts w:ascii="Times New Roman" w:hAnsi="Times New Roman" w:cs="Times New Roman"/>
          <w:sz w:val="24"/>
          <w:szCs w:val="24"/>
        </w:rPr>
        <w:t>Протоко</w:t>
      </w:r>
      <w:r w:rsidR="0025048A">
        <w:rPr>
          <w:rFonts w:ascii="Times New Roman" w:hAnsi="Times New Roman" w:cs="Times New Roman"/>
          <w:sz w:val="24"/>
          <w:szCs w:val="24"/>
        </w:rPr>
        <w:t>л №____от «____»_____________205</w:t>
      </w:r>
      <w:r w:rsidRPr="00CA29C9">
        <w:rPr>
          <w:rFonts w:ascii="Times New Roman" w:hAnsi="Times New Roman" w:cs="Times New Roman"/>
          <w:sz w:val="24"/>
          <w:szCs w:val="24"/>
        </w:rPr>
        <w:t>4 г.</w:t>
      </w:r>
    </w:p>
    <w:p w:rsidR="000C722C" w:rsidRPr="000C722C" w:rsidRDefault="000C722C" w:rsidP="000C722C">
      <w:pPr>
        <w:pStyle w:val="a3"/>
        <w:shd w:val="clear" w:color="auto" w:fill="FFFFFF"/>
        <w:jc w:val="center"/>
        <w:rPr>
          <w:sz w:val="28"/>
          <w:szCs w:val="28"/>
        </w:rPr>
      </w:pPr>
      <w:r w:rsidRPr="000C722C">
        <w:rPr>
          <w:sz w:val="28"/>
          <w:szCs w:val="28"/>
        </w:rPr>
        <w:t>ПОЛОЖЕНИЕ</w:t>
      </w:r>
    </w:p>
    <w:p w:rsidR="000C722C" w:rsidRDefault="000C722C" w:rsidP="000C722C">
      <w:pPr>
        <w:pStyle w:val="a3"/>
        <w:shd w:val="clear" w:color="auto" w:fill="FFFFFF"/>
        <w:jc w:val="center"/>
        <w:rPr>
          <w:sz w:val="28"/>
          <w:szCs w:val="28"/>
        </w:rPr>
      </w:pPr>
      <w:r w:rsidRPr="000C722C">
        <w:rPr>
          <w:sz w:val="28"/>
          <w:szCs w:val="28"/>
        </w:rPr>
        <w:t>о приеме обучающихся в детскую школу искусств по дополнительным общеобразовательным предпрофессиональным программам в области искусств.</w:t>
      </w:r>
    </w:p>
    <w:p w:rsidR="00541973" w:rsidRPr="00541973" w:rsidRDefault="00541973" w:rsidP="000C722C">
      <w:pPr>
        <w:pStyle w:val="a3"/>
        <w:shd w:val="clear" w:color="auto" w:fill="FFFFFF"/>
        <w:jc w:val="center"/>
        <w:rPr>
          <w:b/>
          <w:sz w:val="28"/>
          <w:szCs w:val="28"/>
        </w:rPr>
      </w:pPr>
      <w:r w:rsidRPr="00541973">
        <w:rPr>
          <w:b/>
          <w:sz w:val="28"/>
          <w:szCs w:val="28"/>
          <w:lang w:val="en-US"/>
        </w:rPr>
        <w:t>I</w:t>
      </w:r>
      <w:r w:rsidRPr="00541973">
        <w:rPr>
          <w:b/>
          <w:sz w:val="28"/>
          <w:szCs w:val="28"/>
        </w:rPr>
        <w:t>. Прием в МБОУ ДОД «Детская школа искусств» г. Сысерть</w:t>
      </w:r>
    </w:p>
    <w:p w:rsidR="000C722C" w:rsidRPr="000C722C" w:rsidRDefault="000C722C" w:rsidP="000C722C">
      <w:pPr>
        <w:pStyle w:val="a3"/>
        <w:shd w:val="clear" w:color="auto" w:fill="FFFFFF"/>
        <w:jc w:val="both"/>
        <w:rPr>
          <w:color w:val="000000"/>
        </w:rPr>
      </w:pPr>
      <w:r w:rsidRPr="000C722C">
        <w:rPr>
          <w:color w:val="000000"/>
        </w:rPr>
        <w:t>1. Правом поступления в МБОУ ДОД «Детская школа искусств» г. Сысерть пользуются дети всех граждан Российской Федерации. Дети граждан иностранных государств, проживающих на территории РФ, принимаются на общих основаниях.</w:t>
      </w:r>
    </w:p>
    <w:p w:rsidR="000C722C" w:rsidRPr="000C722C" w:rsidRDefault="000C722C" w:rsidP="000C722C">
      <w:pPr>
        <w:pStyle w:val="a3"/>
        <w:shd w:val="clear" w:color="auto" w:fill="FFFFFF"/>
        <w:jc w:val="both"/>
        <w:rPr>
          <w:color w:val="000000"/>
        </w:rPr>
      </w:pPr>
      <w:r w:rsidRPr="000C722C">
        <w:rPr>
          <w:color w:val="000000"/>
        </w:rPr>
        <w:t>2.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предпрофессиональной программы, установленного ФГТ).</w:t>
      </w:r>
    </w:p>
    <w:p w:rsidR="000C722C" w:rsidRPr="000C722C" w:rsidRDefault="000C722C" w:rsidP="000C722C">
      <w:pPr>
        <w:pStyle w:val="a3"/>
        <w:shd w:val="clear" w:color="auto" w:fill="FFFFFF"/>
        <w:jc w:val="both"/>
        <w:rPr>
          <w:color w:val="000000"/>
        </w:rPr>
      </w:pPr>
      <w:r w:rsidRPr="000C722C">
        <w:rPr>
          <w:color w:val="000000"/>
        </w:rPr>
        <w:t>3. До проведения отбора детей ДШИ вправе проводить предварительные прослушивания, просмотры, консультации в порядке, установленном ДШИ самостоятельно.</w:t>
      </w:r>
    </w:p>
    <w:p w:rsidR="000C722C" w:rsidRPr="000C722C" w:rsidRDefault="000C722C" w:rsidP="000C722C">
      <w:pPr>
        <w:pStyle w:val="a3"/>
        <w:shd w:val="clear" w:color="auto" w:fill="FFFFFF"/>
        <w:jc w:val="both"/>
        <w:rPr>
          <w:color w:val="000000"/>
        </w:rPr>
      </w:pPr>
      <w:r w:rsidRPr="000C722C">
        <w:rPr>
          <w:color w:val="000000"/>
        </w:rPr>
        <w:t>4. С целью организации приема и проведения отбора детей в Д</w:t>
      </w:r>
      <w:r w:rsidR="00CA29C9">
        <w:rPr>
          <w:color w:val="000000"/>
        </w:rPr>
        <w:t xml:space="preserve">ШИ создаются </w:t>
      </w:r>
      <w:r w:rsidRPr="000C722C">
        <w:rPr>
          <w:color w:val="000000"/>
        </w:rPr>
        <w:t>комиссия по отбору детей, апелляционная комиссия. Составы данных комиссий утверждаются руководителем ДШИ.</w:t>
      </w:r>
    </w:p>
    <w:p w:rsidR="000C722C" w:rsidRPr="000C722C" w:rsidRDefault="000C722C" w:rsidP="000C722C">
      <w:pPr>
        <w:pStyle w:val="a3"/>
        <w:shd w:val="clear" w:color="auto" w:fill="FFFFFF"/>
        <w:jc w:val="both"/>
        <w:rPr>
          <w:color w:val="000000"/>
        </w:rPr>
      </w:pPr>
      <w:r w:rsidRPr="000C722C">
        <w:rPr>
          <w:color w:val="000000"/>
        </w:rPr>
        <w:t>5. При приеме детей в ДШИ руководитель ДШИ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0C722C" w:rsidRPr="000C722C" w:rsidRDefault="000C722C" w:rsidP="000C722C">
      <w:pPr>
        <w:pStyle w:val="a3"/>
        <w:shd w:val="clear" w:color="auto" w:fill="FFFFFF"/>
        <w:jc w:val="both"/>
        <w:rPr>
          <w:color w:val="000000"/>
        </w:rPr>
      </w:pPr>
      <w:r w:rsidRPr="000C722C">
        <w:rPr>
          <w:color w:val="000000"/>
        </w:rPr>
        <w:t>6. Поступающие в школу иску</w:t>
      </w:r>
      <w:proofErr w:type="gramStart"/>
      <w:r w:rsidRPr="000C722C">
        <w:rPr>
          <w:color w:val="000000"/>
        </w:rPr>
        <w:t>сств пр</w:t>
      </w:r>
      <w:proofErr w:type="gramEnd"/>
      <w:r w:rsidRPr="000C722C">
        <w:rPr>
          <w:color w:val="000000"/>
        </w:rPr>
        <w:t>оходят приемные испытания на проверку природных данных в зависимости от выбранного вида искусства:</w:t>
      </w:r>
    </w:p>
    <w:p w:rsidR="000C722C" w:rsidRPr="000C722C" w:rsidRDefault="000C722C" w:rsidP="000C722C">
      <w:pPr>
        <w:pStyle w:val="a4"/>
        <w:numPr>
          <w:ilvl w:val="0"/>
          <w:numId w:val="1"/>
        </w:numPr>
        <w:jc w:val="both"/>
        <w:rPr>
          <w:rFonts w:ascii="Times New Roman" w:hAnsi="Times New Roman" w:cs="Times New Roman"/>
          <w:sz w:val="24"/>
          <w:szCs w:val="24"/>
        </w:rPr>
      </w:pPr>
      <w:r w:rsidRPr="000C722C">
        <w:rPr>
          <w:rFonts w:ascii="Times New Roman" w:hAnsi="Times New Roman" w:cs="Times New Roman"/>
          <w:sz w:val="24"/>
          <w:szCs w:val="24"/>
        </w:rPr>
        <w:t>Слух:</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«5» (</w:t>
      </w:r>
      <w:proofErr w:type="spellStart"/>
      <w:r w:rsidRPr="000C722C">
        <w:rPr>
          <w:rFonts w:ascii="Times New Roman" w:hAnsi="Times New Roman" w:cs="Times New Roman"/>
          <w:sz w:val="24"/>
          <w:szCs w:val="24"/>
        </w:rPr>
        <w:t>отл</w:t>
      </w:r>
      <w:proofErr w:type="spellEnd"/>
      <w:r w:rsidRPr="000C722C">
        <w:rPr>
          <w:rFonts w:ascii="Times New Roman" w:hAnsi="Times New Roman" w:cs="Times New Roman"/>
          <w:sz w:val="24"/>
          <w:szCs w:val="24"/>
        </w:rPr>
        <w:t xml:space="preserve">.) - точное воспроизведение мелодии песни (1 к), звуков, </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lastRenderedPageBreak/>
        <w:t xml:space="preserve">«4» (хор) - неустойчивое воспроизведение одного – двух звуков в мелодии или песне, </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«3» (</w:t>
      </w:r>
      <w:proofErr w:type="spellStart"/>
      <w:r w:rsidRPr="000C722C">
        <w:rPr>
          <w:rFonts w:ascii="Times New Roman" w:hAnsi="Times New Roman" w:cs="Times New Roman"/>
          <w:sz w:val="24"/>
          <w:szCs w:val="24"/>
        </w:rPr>
        <w:t>удовл</w:t>
      </w:r>
      <w:proofErr w:type="spellEnd"/>
      <w:r w:rsidRPr="000C722C">
        <w:rPr>
          <w:rFonts w:ascii="Times New Roman" w:hAnsi="Times New Roman" w:cs="Times New Roman"/>
          <w:sz w:val="24"/>
          <w:szCs w:val="24"/>
        </w:rPr>
        <w:t xml:space="preserve">.) - неточное исполнение звуков, мелодий; нарушение координации между слухом и голосом </w:t>
      </w:r>
    </w:p>
    <w:p w:rsidR="000C722C" w:rsidRPr="000C722C" w:rsidRDefault="000C722C" w:rsidP="000C722C">
      <w:pPr>
        <w:pStyle w:val="a4"/>
        <w:numPr>
          <w:ilvl w:val="0"/>
          <w:numId w:val="1"/>
        </w:numPr>
        <w:jc w:val="both"/>
        <w:rPr>
          <w:rFonts w:ascii="Times New Roman" w:hAnsi="Times New Roman" w:cs="Times New Roman"/>
          <w:sz w:val="24"/>
          <w:szCs w:val="24"/>
        </w:rPr>
      </w:pPr>
      <w:r w:rsidRPr="000C722C">
        <w:rPr>
          <w:rFonts w:ascii="Times New Roman" w:hAnsi="Times New Roman" w:cs="Times New Roman"/>
          <w:sz w:val="24"/>
          <w:szCs w:val="24"/>
        </w:rPr>
        <w:t>Память:</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«5» (</w:t>
      </w:r>
      <w:proofErr w:type="spellStart"/>
      <w:r w:rsidRPr="000C722C">
        <w:rPr>
          <w:rFonts w:ascii="Times New Roman" w:hAnsi="Times New Roman" w:cs="Times New Roman"/>
          <w:sz w:val="24"/>
          <w:szCs w:val="24"/>
        </w:rPr>
        <w:t>отл</w:t>
      </w:r>
      <w:proofErr w:type="spellEnd"/>
      <w:r w:rsidRPr="000C722C">
        <w:rPr>
          <w:rFonts w:ascii="Times New Roman" w:hAnsi="Times New Roman" w:cs="Times New Roman"/>
          <w:sz w:val="24"/>
          <w:szCs w:val="24"/>
        </w:rPr>
        <w:t>.) - прослушивание и точное воспроизведение за педагогом вокального мотива, ритмической фигурации</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«4» (хор.) - воспроизведение вокального мотива, ритмической конфигурации с небольшим искажением</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«3» (</w:t>
      </w:r>
      <w:proofErr w:type="spellStart"/>
      <w:r w:rsidRPr="000C722C">
        <w:rPr>
          <w:rFonts w:ascii="Times New Roman" w:hAnsi="Times New Roman" w:cs="Times New Roman"/>
          <w:sz w:val="24"/>
          <w:szCs w:val="24"/>
        </w:rPr>
        <w:t>удовл</w:t>
      </w:r>
      <w:proofErr w:type="spellEnd"/>
      <w:r w:rsidRPr="000C722C">
        <w:rPr>
          <w:rFonts w:ascii="Times New Roman" w:hAnsi="Times New Roman" w:cs="Times New Roman"/>
          <w:sz w:val="24"/>
          <w:szCs w:val="24"/>
        </w:rPr>
        <w:t>.) - неумение воспроизвести в полном объеме мелодического мотива, ритмической фигурации.</w:t>
      </w:r>
    </w:p>
    <w:p w:rsidR="000C722C" w:rsidRPr="000C722C" w:rsidRDefault="000C722C" w:rsidP="000C722C">
      <w:pPr>
        <w:pStyle w:val="a4"/>
        <w:numPr>
          <w:ilvl w:val="0"/>
          <w:numId w:val="1"/>
        </w:numPr>
        <w:jc w:val="both"/>
        <w:rPr>
          <w:rFonts w:ascii="Times New Roman" w:hAnsi="Times New Roman" w:cs="Times New Roman"/>
          <w:sz w:val="24"/>
          <w:szCs w:val="24"/>
        </w:rPr>
      </w:pPr>
      <w:r w:rsidRPr="000C722C">
        <w:rPr>
          <w:rFonts w:ascii="Times New Roman" w:hAnsi="Times New Roman" w:cs="Times New Roman"/>
          <w:sz w:val="24"/>
          <w:szCs w:val="24"/>
        </w:rPr>
        <w:t>Ритм:</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«5» (</w:t>
      </w:r>
      <w:proofErr w:type="spellStart"/>
      <w:r w:rsidRPr="000C722C">
        <w:rPr>
          <w:rFonts w:ascii="Times New Roman" w:hAnsi="Times New Roman" w:cs="Times New Roman"/>
          <w:sz w:val="24"/>
          <w:szCs w:val="24"/>
        </w:rPr>
        <w:t>отл</w:t>
      </w:r>
      <w:proofErr w:type="spellEnd"/>
      <w:r w:rsidRPr="000C722C">
        <w:rPr>
          <w:rFonts w:ascii="Times New Roman" w:hAnsi="Times New Roman" w:cs="Times New Roman"/>
          <w:sz w:val="24"/>
          <w:szCs w:val="24"/>
        </w:rPr>
        <w:t xml:space="preserve">.) - точное </w:t>
      </w:r>
      <w:proofErr w:type="spellStart"/>
      <w:r w:rsidRPr="000C722C">
        <w:rPr>
          <w:rFonts w:ascii="Times New Roman" w:hAnsi="Times New Roman" w:cs="Times New Roman"/>
          <w:sz w:val="24"/>
          <w:szCs w:val="24"/>
        </w:rPr>
        <w:t>п</w:t>
      </w:r>
      <w:r w:rsidR="001D52CC">
        <w:rPr>
          <w:rFonts w:ascii="Times New Roman" w:hAnsi="Times New Roman" w:cs="Times New Roman"/>
          <w:sz w:val="24"/>
          <w:szCs w:val="24"/>
        </w:rPr>
        <w:t>р</w:t>
      </w:r>
      <w:r w:rsidRPr="000C722C">
        <w:rPr>
          <w:rFonts w:ascii="Times New Roman" w:hAnsi="Times New Roman" w:cs="Times New Roman"/>
          <w:sz w:val="24"/>
          <w:szCs w:val="24"/>
        </w:rPr>
        <w:t>охлопывание</w:t>
      </w:r>
      <w:proofErr w:type="spellEnd"/>
      <w:r w:rsidRPr="000C722C">
        <w:rPr>
          <w:rFonts w:ascii="Times New Roman" w:hAnsi="Times New Roman" w:cs="Times New Roman"/>
          <w:sz w:val="24"/>
          <w:szCs w:val="24"/>
        </w:rPr>
        <w:t xml:space="preserve"> ритмического рисунка в размере 2/4.</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«4» (хор.) - воспроизведение ритмического рисунка с небольшим искажением в размере 2/4</w:t>
      </w:r>
    </w:p>
    <w:p w:rsidR="000C722C" w:rsidRPr="000C722C" w:rsidRDefault="000C722C" w:rsidP="000C722C">
      <w:pPr>
        <w:pStyle w:val="a4"/>
        <w:ind w:left="1080"/>
        <w:jc w:val="both"/>
        <w:rPr>
          <w:rFonts w:ascii="Times New Roman" w:hAnsi="Times New Roman" w:cs="Times New Roman"/>
          <w:sz w:val="24"/>
          <w:szCs w:val="24"/>
        </w:rPr>
      </w:pPr>
      <w:r w:rsidRPr="000C722C">
        <w:rPr>
          <w:rFonts w:ascii="Times New Roman" w:hAnsi="Times New Roman" w:cs="Times New Roman"/>
          <w:sz w:val="24"/>
          <w:szCs w:val="24"/>
        </w:rPr>
        <w:t>«3» (</w:t>
      </w:r>
      <w:proofErr w:type="spellStart"/>
      <w:r w:rsidRPr="000C722C">
        <w:rPr>
          <w:rFonts w:ascii="Times New Roman" w:hAnsi="Times New Roman" w:cs="Times New Roman"/>
          <w:sz w:val="24"/>
          <w:szCs w:val="24"/>
        </w:rPr>
        <w:t>удовл</w:t>
      </w:r>
      <w:proofErr w:type="spellEnd"/>
      <w:r w:rsidRPr="000C722C">
        <w:rPr>
          <w:rFonts w:ascii="Times New Roman" w:hAnsi="Times New Roman" w:cs="Times New Roman"/>
          <w:sz w:val="24"/>
          <w:szCs w:val="24"/>
        </w:rPr>
        <w:t>.) - неумение воспроизвести ритмический рисунок в размере 2/4.</w:t>
      </w:r>
    </w:p>
    <w:p w:rsidR="000C722C" w:rsidRPr="000C722C" w:rsidRDefault="000C722C" w:rsidP="000C722C">
      <w:pPr>
        <w:pStyle w:val="a3"/>
        <w:shd w:val="clear" w:color="auto" w:fill="FFFFFF"/>
        <w:jc w:val="both"/>
        <w:rPr>
          <w:color w:val="000000"/>
        </w:rPr>
      </w:pPr>
      <w:r w:rsidRPr="000C722C">
        <w:rPr>
          <w:color w:val="000000"/>
        </w:rPr>
        <w:t>7. Прием в ДШИ в целях обучения детей по предпрофессиональным программам осуществляется по заявлению родителей (законных представителей) поступающих.</w:t>
      </w:r>
    </w:p>
    <w:p w:rsidR="000C722C" w:rsidRPr="000C722C" w:rsidRDefault="000C722C" w:rsidP="000C722C">
      <w:pPr>
        <w:pStyle w:val="a3"/>
        <w:shd w:val="clear" w:color="auto" w:fill="FFFFFF"/>
        <w:jc w:val="both"/>
        <w:rPr>
          <w:color w:val="000000"/>
        </w:rPr>
      </w:pPr>
      <w:r w:rsidRPr="000C722C">
        <w:rPr>
          <w:color w:val="000000"/>
        </w:rPr>
        <w:t>8. В заявлении о приеме указываются следующие сведения:</w:t>
      </w:r>
    </w:p>
    <w:p w:rsidR="000C722C" w:rsidRPr="000C722C" w:rsidRDefault="000C722C" w:rsidP="000C722C">
      <w:pPr>
        <w:pStyle w:val="a3"/>
        <w:shd w:val="clear" w:color="auto" w:fill="FFFFFF"/>
        <w:jc w:val="both"/>
        <w:rPr>
          <w:color w:val="000000"/>
        </w:rPr>
      </w:pPr>
      <w:r w:rsidRPr="000C722C">
        <w:rPr>
          <w:color w:val="000000"/>
        </w:rPr>
        <w:t>-  наименование предпрофессиональной программы, на которую планируется поступление ребенка;</w:t>
      </w:r>
    </w:p>
    <w:p w:rsidR="000C722C" w:rsidRPr="000C722C" w:rsidRDefault="000C722C" w:rsidP="000C722C">
      <w:pPr>
        <w:pStyle w:val="a3"/>
        <w:shd w:val="clear" w:color="auto" w:fill="FFFFFF"/>
        <w:jc w:val="both"/>
        <w:rPr>
          <w:color w:val="000000"/>
        </w:rPr>
      </w:pPr>
      <w:r w:rsidRPr="000C722C">
        <w:rPr>
          <w:color w:val="000000"/>
        </w:rPr>
        <w:t>-   фамилия, имя и отчество ребенка, дата и место его рождения;</w:t>
      </w:r>
    </w:p>
    <w:p w:rsidR="000C722C" w:rsidRPr="000C722C" w:rsidRDefault="000C722C" w:rsidP="000C722C">
      <w:pPr>
        <w:pStyle w:val="a3"/>
        <w:shd w:val="clear" w:color="auto" w:fill="FFFFFF"/>
        <w:jc w:val="both"/>
        <w:rPr>
          <w:color w:val="000000"/>
        </w:rPr>
      </w:pPr>
      <w:r w:rsidRPr="000C722C">
        <w:rPr>
          <w:color w:val="000000"/>
        </w:rPr>
        <w:t>-   фамилия, имя и отчество его родителей (законных представителей);</w:t>
      </w:r>
    </w:p>
    <w:p w:rsidR="000C722C" w:rsidRPr="000C722C" w:rsidRDefault="000C722C" w:rsidP="000C722C">
      <w:pPr>
        <w:pStyle w:val="a3"/>
        <w:shd w:val="clear" w:color="auto" w:fill="FFFFFF"/>
        <w:jc w:val="both"/>
        <w:rPr>
          <w:color w:val="000000"/>
        </w:rPr>
      </w:pPr>
      <w:r w:rsidRPr="000C722C">
        <w:rPr>
          <w:color w:val="000000"/>
        </w:rPr>
        <w:t>-   сведения о гражданстве ребенка и его родителей (законных представителей);</w:t>
      </w:r>
    </w:p>
    <w:p w:rsidR="000C722C" w:rsidRPr="000C722C" w:rsidRDefault="000C722C" w:rsidP="000C722C">
      <w:pPr>
        <w:pStyle w:val="a3"/>
        <w:shd w:val="clear" w:color="auto" w:fill="FFFFFF"/>
        <w:jc w:val="both"/>
        <w:rPr>
          <w:color w:val="000000"/>
        </w:rPr>
      </w:pPr>
      <w:r w:rsidRPr="000C722C">
        <w:rPr>
          <w:color w:val="000000"/>
        </w:rPr>
        <w:t>-  адрес фактического проживания ребенка;</w:t>
      </w:r>
    </w:p>
    <w:p w:rsidR="000C722C" w:rsidRPr="000C722C" w:rsidRDefault="000C722C" w:rsidP="000C722C">
      <w:pPr>
        <w:pStyle w:val="a3"/>
        <w:shd w:val="clear" w:color="auto" w:fill="FFFFFF"/>
        <w:jc w:val="both"/>
        <w:rPr>
          <w:color w:val="000000"/>
        </w:rPr>
      </w:pPr>
      <w:r w:rsidRPr="000C722C">
        <w:rPr>
          <w:color w:val="000000"/>
        </w:rPr>
        <w:t>-  номера телефонов родителей (законных представителей) ребенка;</w:t>
      </w:r>
    </w:p>
    <w:p w:rsidR="000C722C" w:rsidRPr="000C722C" w:rsidRDefault="000C722C" w:rsidP="000C722C">
      <w:pPr>
        <w:pStyle w:val="a3"/>
        <w:shd w:val="clear" w:color="auto" w:fill="FFFFFF"/>
        <w:jc w:val="both"/>
        <w:rPr>
          <w:color w:val="000000"/>
        </w:rPr>
      </w:pPr>
      <w:r w:rsidRPr="000C722C">
        <w:rPr>
          <w:color w:val="000000"/>
        </w:rPr>
        <w:t>- согласие на обработку персональных данных.</w:t>
      </w:r>
    </w:p>
    <w:p w:rsidR="000C722C" w:rsidRPr="000C722C" w:rsidRDefault="000C722C" w:rsidP="000C722C">
      <w:pPr>
        <w:pStyle w:val="a3"/>
        <w:shd w:val="clear" w:color="auto" w:fill="FFFFFF"/>
        <w:jc w:val="both"/>
        <w:rPr>
          <w:color w:val="000000"/>
        </w:rPr>
      </w:pPr>
      <w:r w:rsidRPr="000C722C">
        <w:rPr>
          <w:color w:val="000000"/>
        </w:rPr>
        <w:t>9. При подаче заявления представляются следующие документы:</w:t>
      </w:r>
    </w:p>
    <w:p w:rsidR="000C722C" w:rsidRPr="000C722C" w:rsidRDefault="000C722C" w:rsidP="000C722C">
      <w:pPr>
        <w:pStyle w:val="a3"/>
        <w:shd w:val="clear" w:color="auto" w:fill="FFFFFF"/>
        <w:jc w:val="both"/>
        <w:rPr>
          <w:color w:val="000000"/>
        </w:rPr>
      </w:pPr>
      <w:r w:rsidRPr="000C722C">
        <w:rPr>
          <w:color w:val="000000"/>
        </w:rPr>
        <w:t>-  копия свидетельства о рождении ребенка;</w:t>
      </w:r>
    </w:p>
    <w:p w:rsidR="000C722C" w:rsidRPr="000C722C" w:rsidRDefault="000C722C" w:rsidP="000C722C">
      <w:pPr>
        <w:pStyle w:val="a3"/>
        <w:shd w:val="clear" w:color="auto" w:fill="FFFFFF"/>
        <w:jc w:val="both"/>
        <w:rPr>
          <w:color w:val="000000"/>
        </w:rPr>
      </w:pPr>
      <w:r w:rsidRPr="000C722C">
        <w:rPr>
          <w:color w:val="000000"/>
        </w:rPr>
        <w:t>-  копия документа, удостоверяющего личность подающего заявление родителя (законного представителя) ребенка;</w:t>
      </w:r>
    </w:p>
    <w:p w:rsidR="000C722C" w:rsidRPr="000C722C" w:rsidRDefault="000C722C" w:rsidP="000C722C">
      <w:pPr>
        <w:pStyle w:val="a3"/>
        <w:shd w:val="clear" w:color="auto" w:fill="FFFFFF"/>
        <w:jc w:val="both"/>
        <w:rPr>
          <w:color w:val="000000"/>
        </w:rPr>
      </w:pPr>
      <w:r w:rsidRPr="000C722C">
        <w:rPr>
          <w:color w:val="000000"/>
        </w:rPr>
        <w:t>-  медицинские документы, подтверждающие возможность детей осваивать предпрофессиональные программы</w:t>
      </w:r>
      <w:proofErr w:type="gramStart"/>
      <w:r w:rsidRPr="000C722C">
        <w:rPr>
          <w:color w:val="000000"/>
        </w:rPr>
        <w:t xml:space="preserve"> ;</w:t>
      </w:r>
      <w:proofErr w:type="gramEnd"/>
    </w:p>
    <w:p w:rsidR="000C722C" w:rsidRPr="000C722C" w:rsidRDefault="000C722C" w:rsidP="000C722C">
      <w:pPr>
        <w:pStyle w:val="a3"/>
        <w:shd w:val="clear" w:color="auto" w:fill="FFFFFF"/>
        <w:jc w:val="both"/>
        <w:rPr>
          <w:color w:val="000000"/>
        </w:rPr>
      </w:pPr>
      <w:r w:rsidRPr="000C722C">
        <w:rPr>
          <w:color w:val="000000"/>
        </w:rPr>
        <w:t>-   фотографии ребенка (в количестве и формате, установленном ДШИ).</w:t>
      </w:r>
    </w:p>
    <w:p w:rsidR="000C722C" w:rsidRPr="000C722C" w:rsidRDefault="000C722C" w:rsidP="000C722C">
      <w:pPr>
        <w:pStyle w:val="a3"/>
        <w:shd w:val="clear" w:color="auto" w:fill="FFFFFF"/>
        <w:jc w:val="both"/>
        <w:rPr>
          <w:color w:val="000000"/>
        </w:rPr>
      </w:pPr>
      <w:r w:rsidRPr="000C722C">
        <w:rPr>
          <w:color w:val="000000"/>
        </w:rPr>
        <w:lastRenderedPageBreak/>
        <w:t>10. 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ДШИ, могут храниться в ДШИ в течение шести месяцев с момента начала приема документов.</w:t>
      </w:r>
    </w:p>
    <w:p w:rsidR="000C722C" w:rsidRPr="000C722C" w:rsidRDefault="000C722C" w:rsidP="000C722C">
      <w:pPr>
        <w:pStyle w:val="a3"/>
        <w:shd w:val="clear" w:color="auto" w:fill="FFFFFF"/>
        <w:jc w:val="both"/>
        <w:rPr>
          <w:color w:val="000000"/>
        </w:rPr>
      </w:pPr>
      <w:r w:rsidRPr="000C722C">
        <w:rPr>
          <w:color w:val="000000"/>
        </w:rPr>
        <w:t>11. Для организации проведения отбора детей в ДШИ формируются комиссии по отбору детей. Комиссия по отбору детей формируется для каждой предпрофессиональной программы отдельно.</w:t>
      </w:r>
    </w:p>
    <w:p w:rsidR="000C722C" w:rsidRPr="000C722C" w:rsidRDefault="000C722C" w:rsidP="000C722C">
      <w:pPr>
        <w:pStyle w:val="a3"/>
        <w:shd w:val="clear" w:color="auto" w:fill="FFFFFF"/>
        <w:jc w:val="both"/>
        <w:rPr>
          <w:color w:val="000000"/>
        </w:rPr>
      </w:pPr>
      <w:r w:rsidRPr="000C722C">
        <w:rPr>
          <w:color w:val="000000"/>
        </w:rPr>
        <w:t>13.</w:t>
      </w:r>
      <w:r w:rsidRPr="000C722C">
        <w:rPr>
          <w:rStyle w:val="apple-converted-space"/>
          <w:color w:val="000000"/>
        </w:rPr>
        <w:t> </w:t>
      </w:r>
      <w:proofErr w:type="gramStart"/>
      <w:r w:rsidRPr="000C722C">
        <w:rPr>
          <w:color w:val="000000"/>
        </w:rPr>
        <w:t>Комиссия по отбору детей формируется приказом руководителя ДШИ из числа преподавателей данной ДШИ, участвующих в реализации предпрофессиональных программ.</w:t>
      </w:r>
      <w:proofErr w:type="gramEnd"/>
      <w:r w:rsidRPr="000C722C">
        <w:rPr>
          <w:color w:val="000000"/>
        </w:rPr>
        <w:t xml:space="preserve"> 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0C722C" w:rsidRPr="000C722C" w:rsidRDefault="000C722C" w:rsidP="000C722C">
      <w:pPr>
        <w:pStyle w:val="a3"/>
        <w:shd w:val="clear" w:color="auto" w:fill="FFFFFF"/>
        <w:jc w:val="both"/>
        <w:rPr>
          <w:color w:val="000000"/>
        </w:rPr>
      </w:pPr>
      <w:r w:rsidRPr="000C722C">
        <w:rPr>
          <w:color w:val="000000"/>
        </w:rPr>
        <w:t>14. Зачисление в ДШИ в целях обучения по предпрофессиональным программам проводится после завершения отбора в сроки, установленные ДШИ (как правило - не позднее 20 июня).</w:t>
      </w:r>
    </w:p>
    <w:p w:rsidR="000C722C" w:rsidRPr="000C722C" w:rsidRDefault="000C722C" w:rsidP="000C722C">
      <w:pPr>
        <w:pStyle w:val="a3"/>
        <w:shd w:val="clear" w:color="auto" w:fill="FFFFFF"/>
        <w:jc w:val="both"/>
        <w:rPr>
          <w:color w:val="000000"/>
        </w:rPr>
      </w:pPr>
      <w:r w:rsidRPr="000C722C">
        <w:rPr>
          <w:color w:val="000000"/>
        </w:rPr>
        <w:t>15. Основанием для приема в ДШИ являются результаты отбора детей.</w:t>
      </w:r>
    </w:p>
    <w:p w:rsidR="000C722C" w:rsidRPr="000C722C" w:rsidRDefault="000C722C" w:rsidP="000C722C">
      <w:pPr>
        <w:pStyle w:val="a3"/>
        <w:shd w:val="clear" w:color="auto" w:fill="FFFFFF"/>
        <w:jc w:val="both"/>
        <w:rPr>
          <w:color w:val="000000"/>
        </w:rPr>
      </w:pPr>
      <w:r w:rsidRPr="000C722C">
        <w:rPr>
          <w:color w:val="000000"/>
        </w:rPr>
        <w:t>16. При наличии мест, оставшихся вакантными после зачисления по результатам отбора детей, учредитель может предоставить ДШИ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w:t>
      </w:r>
      <w:r w:rsidRPr="000C722C">
        <w:rPr>
          <w:rStyle w:val="apple-converted-space"/>
          <w:color w:val="000000"/>
        </w:rPr>
        <w:t> </w:t>
      </w:r>
      <w:r w:rsidR="00CA29C9">
        <w:rPr>
          <w:color w:val="000000"/>
        </w:rPr>
        <w:t>не позднее 29</w:t>
      </w:r>
      <w:r w:rsidRPr="000C722C">
        <w:rPr>
          <w:color w:val="000000"/>
        </w:rPr>
        <w:t xml:space="preserve"> августа.</w:t>
      </w:r>
    </w:p>
    <w:p w:rsidR="000C722C" w:rsidRDefault="000C722C" w:rsidP="000C722C">
      <w:pPr>
        <w:pStyle w:val="a3"/>
        <w:shd w:val="clear" w:color="auto" w:fill="FFFFFF"/>
        <w:jc w:val="both"/>
        <w:rPr>
          <w:color w:val="000000"/>
        </w:rPr>
      </w:pPr>
      <w:r w:rsidRPr="000C722C">
        <w:rPr>
          <w:color w:val="000000"/>
        </w:rPr>
        <w:t>17.</w:t>
      </w:r>
      <w:r w:rsidRPr="000C722C">
        <w:rPr>
          <w:rStyle w:val="apple-converted-space"/>
          <w:color w:val="000000"/>
        </w:rPr>
        <w:t> </w:t>
      </w:r>
      <w:r w:rsidRPr="000C722C">
        <w:rPr>
          <w:color w:val="000000"/>
        </w:rPr>
        <w:t>Школа при приеме ребенка обязана ознакомить обучающихся и их родителей (законных представителей) с Уставом школы и другими документами, регламентирующими организацию образовательного процесса в школе.</w:t>
      </w:r>
    </w:p>
    <w:p w:rsidR="009E4303" w:rsidRDefault="009E4303" w:rsidP="000C722C">
      <w:pPr>
        <w:pStyle w:val="a3"/>
        <w:shd w:val="clear" w:color="auto" w:fill="FFFFFF"/>
        <w:jc w:val="both"/>
        <w:rPr>
          <w:color w:val="000000"/>
        </w:rPr>
      </w:pPr>
      <w:r>
        <w:rPr>
          <w:color w:val="000000"/>
        </w:rPr>
        <w:t>18. Для учащихся с ограниченными возможностями здоровья, детей-инвалидов,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9E4303" w:rsidRDefault="009E4303" w:rsidP="000C722C">
      <w:pPr>
        <w:pStyle w:val="a3"/>
        <w:shd w:val="clear" w:color="auto" w:fill="FFFFFF"/>
        <w:jc w:val="both"/>
        <w:rPr>
          <w:color w:val="000000"/>
        </w:rPr>
      </w:pPr>
      <w:r>
        <w:rPr>
          <w:color w:val="000000"/>
        </w:rPr>
        <w:t>19. Школа создает специальные условия, без которых невозможно или затруднено освоение программ указанными категориями учащихся в соответствии с заключением психолого-медико-педагогической комиссии и индивидуальной программой</w:t>
      </w:r>
      <w:r w:rsidR="001242A1">
        <w:rPr>
          <w:color w:val="000000"/>
        </w:rPr>
        <w:t xml:space="preserve"> реабилитации ребенка-инвалида.</w:t>
      </w:r>
    </w:p>
    <w:p w:rsidR="001242A1" w:rsidRDefault="001242A1" w:rsidP="000C722C">
      <w:pPr>
        <w:pStyle w:val="a3"/>
        <w:shd w:val="clear" w:color="auto" w:fill="FFFFFF"/>
        <w:jc w:val="both"/>
        <w:rPr>
          <w:color w:val="000000"/>
        </w:rPr>
      </w:pPr>
      <w:r>
        <w:rPr>
          <w:color w:val="000000"/>
        </w:rPr>
        <w:t>20. Под специальными условиями для получения дополнительного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и др.</w:t>
      </w:r>
    </w:p>
    <w:p w:rsidR="001242A1" w:rsidRDefault="001242A1" w:rsidP="000C722C">
      <w:pPr>
        <w:pStyle w:val="a3"/>
        <w:shd w:val="clear" w:color="auto" w:fill="FFFFFF"/>
        <w:jc w:val="both"/>
        <w:rPr>
          <w:color w:val="000000"/>
        </w:rPr>
      </w:pPr>
      <w:r>
        <w:rPr>
          <w:color w:val="000000"/>
        </w:rPr>
        <w:t>21. Численность учащихся с ограниченными возможностями здоровья в учебной группе устанавливается до 15 человек.</w:t>
      </w:r>
    </w:p>
    <w:p w:rsidR="001242A1" w:rsidRDefault="001242A1" w:rsidP="000C722C">
      <w:pPr>
        <w:pStyle w:val="a3"/>
        <w:shd w:val="clear" w:color="auto" w:fill="FFFFFF"/>
        <w:jc w:val="both"/>
        <w:rPr>
          <w:color w:val="000000"/>
        </w:rPr>
      </w:pPr>
      <w:r>
        <w:rPr>
          <w:color w:val="000000"/>
        </w:rPr>
        <w:lastRenderedPageBreak/>
        <w:t>22. Занятия в объединениях с учащимися с ограниченными возможностями здоровья могут быть организованны как совместно с другими учащимися, так и в отдельных классах, группах.</w:t>
      </w:r>
    </w:p>
    <w:p w:rsidR="00541973" w:rsidRDefault="00541973" w:rsidP="00541973">
      <w:pPr>
        <w:pStyle w:val="a3"/>
        <w:shd w:val="clear" w:color="auto" w:fill="FFFFFF"/>
        <w:jc w:val="center"/>
        <w:rPr>
          <w:b/>
          <w:color w:val="000000"/>
          <w:sz w:val="28"/>
          <w:szCs w:val="28"/>
        </w:rPr>
      </w:pPr>
      <w:r w:rsidRPr="00541973">
        <w:rPr>
          <w:b/>
          <w:color w:val="000000"/>
          <w:sz w:val="28"/>
          <w:szCs w:val="28"/>
          <w:lang w:val="en-US"/>
        </w:rPr>
        <w:t>II</w:t>
      </w:r>
      <w:r w:rsidRPr="00541973">
        <w:rPr>
          <w:b/>
          <w:color w:val="000000"/>
          <w:sz w:val="28"/>
          <w:szCs w:val="28"/>
        </w:rPr>
        <w:t>. Сроки и процедура проведения отбора поступающих.</w:t>
      </w:r>
    </w:p>
    <w:p w:rsidR="00541973" w:rsidRDefault="00541973" w:rsidP="00541973">
      <w:pPr>
        <w:pStyle w:val="a3"/>
        <w:numPr>
          <w:ilvl w:val="0"/>
          <w:numId w:val="4"/>
        </w:numPr>
        <w:shd w:val="clear" w:color="auto" w:fill="FFFFFF"/>
        <w:jc w:val="both"/>
        <w:rPr>
          <w:color w:val="000000"/>
        </w:rPr>
      </w:pPr>
      <w:r>
        <w:rPr>
          <w:color w:val="000000"/>
        </w:rPr>
        <w:t>Прием проводи</w:t>
      </w:r>
      <w:r w:rsidR="0025048A">
        <w:rPr>
          <w:color w:val="000000"/>
        </w:rPr>
        <w:t>ться с 15 апреля по 15 июня 2015</w:t>
      </w:r>
      <w:bookmarkStart w:id="0" w:name="_GoBack"/>
      <w:bookmarkEnd w:id="0"/>
      <w:r>
        <w:rPr>
          <w:color w:val="000000"/>
        </w:rPr>
        <w:t xml:space="preserve"> года, а при наличии свободных мест для приема </w:t>
      </w:r>
      <w:r w:rsidR="00730BD0">
        <w:rPr>
          <w:color w:val="000000"/>
        </w:rPr>
        <w:t>срок приема в ДШИ</w:t>
      </w:r>
      <w:r>
        <w:rPr>
          <w:color w:val="000000"/>
        </w:rPr>
        <w:t xml:space="preserve"> может продлеваться. </w:t>
      </w:r>
    </w:p>
    <w:p w:rsidR="00541973" w:rsidRDefault="00541973" w:rsidP="00541973">
      <w:pPr>
        <w:pStyle w:val="a3"/>
        <w:numPr>
          <w:ilvl w:val="0"/>
          <w:numId w:val="4"/>
        </w:numPr>
        <w:shd w:val="clear" w:color="auto" w:fill="FFFFFF"/>
        <w:jc w:val="both"/>
        <w:rPr>
          <w:color w:val="000000"/>
        </w:rPr>
      </w:pPr>
      <w:r>
        <w:rPr>
          <w:color w:val="000000"/>
        </w:rPr>
        <w:t xml:space="preserve">Не </w:t>
      </w:r>
      <w:proofErr w:type="gramStart"/>
      <w:r>
        <w:rPr>
          <w:color w:val="000000"/>
        </w:rPr>
        <w:t>позднее</w:t>
      </w:r>
      <w:proofErr w:type="gramEnd"/>
      <w:r>
        <w:rPr>
          <w:color w:val="000000"/>
        </w:rPr>
        <w:t xml:space="preserve"> чем за 14 календарных дней д</w:t>
      </w:r>
      <w:r w:rsidR="00730BD0">
        <w:rPr>
          <w:color w:val="000000"/>
        </w:rPr>
        <w:t>о начала приема документов ДШИ</w:t>
      </w:r>
      <w:r>
        <w:rPr>
          <w:color w:val="000000"/>
        </w:rPr>
        <w:t xml:space="preserve"> размещает на своём сайте и на информационном стенде</w:t>
      </w:r>
      <w:r w:rsidR="00730BD0">
        <w:rPr>
          <w:color w:val="000000"/>
        </w:rPr>
        <w:t xml:space="preserve"> ДШИ</w:t>
      </w:r>
      <w:r>
        <w:rPr>
          <w:color w:val="000000"/>
        </w:rPr>
        <w:t xml:space="preserve"> следующую информацию:</w:t>
      </w:r>
    </w:p>
    <w:p w:rsidR="00541973" w:rsidRDefault="00541973" w:rsidP="00541973">
      <w:pPr>
        <w:pStyle w:val="a3"/>
        <w:numPr>
          <w:ilvl w:val="0"/>
          <w:numId w:val="5"/>
        </w:numPr>
        <w:shd w:val="clear" w:color="auto" w:fill="FFFFFF"/>
        <w:jc w:val="both"/>
        <w:rPr>
          <w:color w:val="000000"/>
        </w:rPr>
      </w:pPr>
      <w:r>
        <w:rPr>
          <w:color w:val="000000"/>
        </w:rPr>
        <w:t xml:space="preserve">Правила </w:t>
      </w:r>
      <w:r w:rsidR="00730BD0">
        <w:rPr>
          <w:color w:val="000000"/>
        </w:rPr>
        <w:t>и порядок приема в ДШИ</w:t>
      </w:r>
    </w:p>
    <w:p w:rsidR="00541973" w:rsidRDefault="00541973" w:rsidP="00541973">
      <w:pPr>
        <w:pStyle w:val="a3"/>
        <w:numPr>
          <w:ilvl w:val="0"/>
          <w:numId w:val="5"/>
        </w:numPr>
        <w:shd w:val="clear" w:color="auto" w:fill="FFFFFF"/>
        <w:jc w:val="both"/>
        <w:rPr>
          <w:color w:val="000000"/>
        </w:rPr>
      </w:pPr>
      <w:r>
        <w:rPr>
          <w:color w:val="000000"/>
        </w:rPr>
        <w:t>Перечень предпрофессион</w:t>
      </w:r>
      <w:r w:rsidR="00730BD0">
        <w:rPr>
          <w:color w:val="000000"/>
        </w:rPr>
        <w:t xml:space="preserve">альных </w:t>
      </w:r>
      <w:proofErr w:type="gramStart"/>
      <w:r w:rsidR="00730BD0">
        <w:rPr>
          <w:color w:val="000000"/>
        </w:rPr>
        <w:t>программ</w:t>
      </w:r>
      <w:proofErr w:type="gramEnd"/>
      <w:r w:rsidR="00730BD0">
        <w:rPr>
          <w:color w:val="000000"/>
        </w:rPr>
        <w:t xml:space="preserve"> по которым ДШИ</w:t>
      </w:r>
      <w:r>
        <w:rPr>
          <w:color w:val="000000"/>
        </w:rPr>
        <w:t xml:space="preserve"> объявляет прием</w:t>
      </w:r>
    </w:p>
    <w:p w:rsidR="00541973" w:rsidRDefault="00541973" w:rsidP="00541973">
      <w:pPr>
        <w:pStyle w:val="a3"/>
        <w:numPr>
          <w:ilvl w:val="0"/>
          <w:numId w:val="5"/>
        </w:numPr>
        <w:shd w:val="clear" w:color="auto" w:fill="FFFFFF"/>
        <w:jc w:val="both"/>
        <w:rPr>
          <w:color w:val="000000"/>
        </w:rPr>
      </w:pPr>
      <w:r>
        <w:rPr>
          <w:color w:val="000000"/>
        </w:rPr>
        <w:t>Информацию о формах проведения приема отбора поступающих</w:t>
      </w:r>
    </w:p>
    <w:p w:rsidR="00541973" w:rsidRDefault="00541973" w:rsidP="00541973">
      <w:pPr>
        <w:pStyle w:val="a3"/>
        <w:numPr>
          <w:ilvl w:val="0"/>
          <w:numId w:val="5"/>
        </w:numPr>
        <w:shd w:val="clear" w:color="auto" w:fill="FFFFFF"/>
        <w:jc w:val="both"/>
        <w:rPr>
          <w:color w:val="000000"/>
        </w:rPr>
      </w:pPr>
      <w:r>
        <w:rPr>
          <w:color w:val="000000"/>
        </w:rPr>
        <w:t xml:space="preserve">Особенности проведения приема </w:t>
      </w:r>
      <w:proofErr w:type="gramStart"/>
      <w:r>
        <w:rPr>
          <w:color w:val="000000"/>
        </w:rPr>
        <w:t>поступающих</w:t>
      </w:r>
      <w:proofErr w:type="gramEnd"/>
      <w:r>
        <w:rPr>
          <w:color w:val="000000"/>
        </w:rPr>
        <w:t xml:space="preserve"> с ограниченными возможностями здоровья</w:t>
      </w:r>
    </w:p>
    <w:p w:rsidR="00541973" w:rsidRDefault="00541973" w:rsidP="00541973">
      <w:pPr>
        <w:pStyle w:val="a3"/>
        <w:numPr>
          <w:ilvl w:val="0"/>
          <w:numId w:val="5"/>
        </w:numPr>
        <w:shd w:val="clear" w:color="auto" w:fill="FFFFFF"/>
        <w:jc w:val="both"/>
        <w:rPr>
          <w:color w:val="000000"/>
        </w:rPr>
      </w:pPr>
      <w:r>
        <w:rPr>
          <w:color w:val="000000"/>
        </w:rPr>
        <w:t>Количество мест для приема</w:t>
      </w:r>
    </w:p>
    <w:p w:rsidR="00541973" w:rsidRDefault="00541973" w:rsidP="00541973">
      <w:pPr>
        <w:pStyle w:val="a3"/>
        <w:numPr>
          <w:ilvl w:val="0"/>
          <w:numId w:val="5"/>
        </w:numPr>
        <w:shd w:val="clear" w:color="auto" w:fill="FFFFFF"/>
        <w:jc w:val="both"/>
        <w:rPr>
          <w:color w:val="000000"/>
        </w:rPr>
      </w:pPr>
      <w:r>
        <w:rPr>
          <w:color w:val="000000"/>
        </w:rPr>
        <w:t>Сведения о работе комиссии по приему и апелляционной комиссии</w:t>
      </w:r>
    </w:p>
    <w:p w:rsidR="00541973" w:rsidRDefault="00541973" w:rsidP="00541973">
      <w:pPr>
        <w:pStyle w:val="a3"/>
        <w:numPr>
          <w:ilvl w:val="0"/>
          <w:numId w:val="5"/>
        </w:numPr>
        <w:shd w:val="clear" w:color="auto" w:fill="FFFFFF"/>
        <w:jc w:val="both"/>
        <w:rPr>
          <w:color w:val="000000"/>
        </w:rPr>
      </w:pPr>
      <w:r>
        <w:rPr>
          <w:color w:val="000000"/>
        </w:rPr>
        <w:t>Правила подачи и рассмотрения апелляций по результатам приема в школу</w:t>
      </w:r>
    </w:p>
    <w:p w:rsidR="00541973" w:rsidRDefault="00541973" w:rsidP="00541973">
      <w:pPr>
        <w:pStyle w:val="a3"/>
        <w:numPr>
          <w:ilvl w:val="0"/>
          <w:numId w:val="4"/>
        </w:numPr>
        <w:shd w:val="clear" w:color="auto" w:fill="FFFFFF"/>
        <w:jc w:val="both"/>
        <w:rPr>
          <w:color w:val="000000"/>
        </w:rPr>
      </w:pPr>
      <w:proofErr w:type="gramStart"/>
      <w:r>
        <w:rPr>
          <w:color w:val="000000"/>
        </w:rPr>
        <w:t>В начале</w:t>
      </w:r>
      <w:proofErr w:type="gramEnd"/>
      <w:r>
        <w:rPr>
          <w:color w:val="000000"/>
        </w:rPr>
        <w:t xml:space="preserve"> школа проводит </w:t>
      </w:r>
      <w:r w:rsidR="00730BD0">
        <w:rPr>
          <w:color w:val="000000"/>
        </w:rPr>
        <w:t>прием документов, после этого назначает индивидуальный отбор.</w:t>
      </w:r>
    </w:p>
    <w:p w:rsidR="00730BD0" w:rsidRDefault="00730BD0" w:rsidP="00541973">
      <w:pPr>
        <w:pStyle w:val="a3"/>
        <w:numPr>
          <w:ilvl w:val="0"/>
          <w:numId w:val="4"/>
        </w:numPr>
        <w:shd w:val="clear" w:color="auto" w:fill="FFFFFF"/>
        <w:jc w:val="both"/>
        <w:rPr>
          <w:color w:val="000000"/>
        </w:rPr>
      </w:pPr>
      <w:r>
        <w:rPr>
          <w:color w:val="000000"/>
        </w:rPr>
        <w:t xml:space="preserve">Для проведения индивидуального отбора </w:t>
      </w:r>
      <w:proofErr w:type="gramStart"/>
      <w:r>
        <w:rPr>
          <w:color w:val="000000"/>
        </w:rPr>
        <w:t>поступающих</w:t>
      </w:r>
      <w:proofErr w:type="gramEnd"/>
      <w:r>
        <w:rPr>
          <w:color w:val="000000"/>
        </w:rPr>
        <w:t xml:space="preserve"> ДШИ проводит тестирование, а также вправе проводить предварительные прослушивания, просмотры, предусмотренные ДШИ.</w:t>
      </w:r>
    </w:p>
    <w:p w:rsidR="00730BD0" w:rsidRDefault="00730BD0" w:rsidP="00541973">
      <w:pPr>
        <w:pStyle w:val="a3"/>
        <w:numPr>
          <w:ilvl w:val="0"/>
          <w:numId w:val="4"/>
        </w:numPr>
        <w:shd w:val="clear" w:color="auto" w:fill="FFFFFF"/>
        <w:jc w:val="both"/>
        <w:rPr>
          <w:color w:val="000000"/>
        </w:rPr>
      </w:pPr>
      <w:r>
        <w:rPr>
          <w:color w:val="000000"/>
        </w:rPr>
        <w:t xml:space="preserve">Формы проведения отбора по конкретной предпрофессиональной программе устанавливается ДШИ самостоятельно с учетом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в области искусств и срокам </w:t>
      </w:r>
      <w:proofErr w:type="gramStart"/>
      <w:r>
        <w:rPr>
          <w:color w:val="000000"/>
        </w:rPr>
        <w:t>обучения по</w:t>
      </w:r>
      <w:proofErr w:type="gramEnd"/>
      <w:r>
        <w:rPr>
          <w:color w:val="000000"/>
        </w:rPr>
        <w:t xml:space="preserve"> этим программам (далее ФГТ).</w:t>
      </w:r>
    </w:p>
    <w:p w:rsidR="00730BD0" w:rsidRDefault="00730BD0" w:rsidP="00541973">
      <w:pPr>
        <w:pStyle w:val="a3"/>
        <w:numPr>
          <w:ilvl w:val="0"/>
          <w:numId w:val="4"/>
        </w:numPr>
        <w:shd w:val="clear" w:color="auto" w:fill="FFFFFF"/>
        <w:jc w:val="both"/>
        <w:rPr>
          <w:color w:val="000000"/>
        </w:rPr>
      </w:pPr>
      <w:r>
        <w:rPr>
          <w:color w:val="000000"/>
        </w:rPr>
        <w:t>При проведении индивидуального отбора присутствие посторонних лиц не допускается.</w:t>
      </w:r>
    </w:p>
    <w:p w:rsidR="00730BD0" w:rsidRDefault="00730BD0" w:rsidP="00541973">
      <w:pPr>
        <w:pStyle w:val="a3"/>
        <w:numPr>
          <w:ilvl w:val="0"/>
          <w:numId w:val="4"/>
        </w:numPr>
        <w:shd w:val="clear" w:color="auto" w:fill="FFFFFF"/>
        <w:jc w:val="both"/>
        <w:rPr>
          <w:color w:val="000000"/>
        </w:rPr>
      </w:pPr>
      <w:r>
        <w:rPr>
          <w:color w:val="000000"/>
        </w:rPr>
        <w:t>Решение о результатах приема в ДШИ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председательствующий на заседании комиссии обладает правом решающегося голоса.</w:t>
      </w:r>
    </w:p>
    <w:p w:rsidR="00730BD0" w:rsidRDefault="00B460E0" w:rsidP="00541973">
      <w:pPr>
        <w:pStyle w:val="a3"/>
        <w:numPr>
          <w:ilvl w:val="0"/>
          <w:numId w:val="4"/>
        </w:numPr>
        <w:shd w:val="clear" w:color="auto" w:fill="FFFFFF"/>
        <w:jc w:val="both"/>
        <w:rPr>
          <w:color w:val="000000"/>
        </w:rPr>
      </w:pPr>
      <w:r>
        <w:rPr>
          <w:color w:val="000000"/>
        </w:rPr>
        <w:t>На каждом заседании комиссии ведется протокол, в котором отражается мнение всех членов комиссии.</w:t>
      </w:r>
    </w:p>
    <w:p w:rsidR="00B460E0" w:rsidRDefault="00B460E0" w:rsidP="00541973">
      <w:pPr>
        <w:pStyle w:val="a3"/>
        <w:numPr>
          <w:ilvl w:val="0"/>
          <w:numId w:val="4"/>
        </w:numPr>
        <w:shd w:val="clear" w:color="auto" w:fill="FFFFFF"/>
        <w:jc w:val="both"/>
        <w:rPr>
          <w:color w:val="000000"/>
        </w:rPr>
      </w:pPr>
      <w:r>
        <w:rPr>
          <w:color w:val="000000"/>
        </w:rPr>
        <w:t>Протоколы заседаний комиссии либо выписки из протоколов хранятся в личном деле обучающегося, поступившего в ДШИ на основании результатов отбора поступающих, в течение всего срока хранения личного дела.</w:t>
      </w:r>
    </w:p>
    <w:p w:rsidR="00B460E0" w:rsidRDefault="00B460E0" w:rsidP="00541973">
      <w:pPr>
        <w:pStyle w:val="a3"/>
        <w:numPr>
          <w:ilvl w:val="0"/>
          <w:numId w:val="4"/>
        </w:numPr>
        <w:shd w:val="clear" w:color="auto" w:fill="FFFFFF"/>
        <w:jc w:val="both"/>
        <w:rPr>
          <w:color w:val="000000"/>
        </w:rPr>
      </w:pPr>
      <w:r>
        <w:rPr>
          <w:color w:val="000000"/>
        </w:rPr>
        <w:t xml:space="preserve">Результаты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w:t>
      </w:r>
      <w:proofErr w:type="spellStart"/>
      <w:r>
        <w:rPr>
          <w:color w:val="000000"/>
        </w:rPr>
        <w:t>пофамильного</w:t>
      </w:r>
      <w:proofErr w:type="spellEnd"/>
      <w:r>
        <w:rPr>
          <w:color w:val="000000"/>
        </w:rPr>
        <w:t xml:space="preserve"> списк</w:t>
      </w:r>
      <w:proofErr w:type="gramStart"/>
      <w:r>
        <w:rPr>
          <w:color w:val="000000"/>
        </w:rPr>
        <w:t>а-</w:t>
      </w:r>
      <w:proofErr w:type="gramEnd"/>
      <w:r>
        <w:rPr>
          <w:color w:val="000000"/>
        </w:rPr>
        <w:t xml:space="preserve"> рейтинга с указанием оценок, полученных каждым поступающим, на информационном стенде, а также на официальном сайте ДШИ.</w:t>
      </w:r>
    </w:p>
    <w:p w:rsidR="00B460E0" w:rsidRDefault="00B460E0" w:rsidP="00541973">
      <w:pPr>
        <w:pStyle w:val="a3"/>
        <w:numPr>
          <w:ilvl w:val="0"/>
          <w:numId w:val="4"/>
        </w:numPr>
        <w:shd w:val="clear" w:color="auto" w:fill="FFFFFF"/>
        <w:jc w:val="both"/>
        <w:rPr>
          <w:color w:val="000000"/>
        </w:rPr>
      </w:pPr>
      <w:r>
        <w:rPr>
          <w:color w:val="000000"/>
        </w:rPr>
        <w:t xml:space="preserve">Комиссия передает сведения </w:t>
      </w:r>
      <w:proofErr w:type="gramStart"/>
      <w:r>
        <w:rPr>
          <w:color w:val="000000"/>
        </w:rPr>
        <w:t>об</w:t>
      </w:r>
      <w:proofErr w:type="gramEnd"/>
      <w:r>
        <w:rPr>
          <w:color w:val="000000"/>
        </w:rPr>
        <w:t xml:space="preserve"> </w:t>
      </w:r>
      <w:proofErr w:type="gramStart"/>
      <w:r>
        <w:rPr>
          <w:color w:val="000000"/>
        </w:rPr>
        <w:t>указанных</w:t>
      </w:r>
      <w:proofErr w:type="gramEnd"/>
      <w:r>
        <w:rPr>
          <w:color w:val="000000"/>
        </w:rPr>
        <w:t xml:space="preserve"> результатов директору ДШИ не позднее следующего рабочего дня после принятия решения о результатах отбора.</w:t>
      </w:r>
    </w:p>
    <w:p w:rsidR="006F435B" w:rsidRDefault="006F435B" w:rsidP="00B460E0">
      <w:pPr>
        <w:pStyle w:val="a3"/>
        <w:shd w:val="clear" w:color="auto" w:fill="FFFFFF"/>
        <w:ind w:left="720"/>
        <w:jc w:val="both"/>
        <w:rPr>
          <w:b/>
          <w:color w:val="000000"/>
          <w:sz w:val="28"/>
          <w:szCs w:val="28"/>
        </w:rPr>
      </w:pPr>
    </w:p>
    <w:p w:rsidR="00B460E0" w:rsidRPr="006F435B" w:rsidRDefault="00B460E0" w:rsidP="006F435B">
      <w:pPr>
        <w:pStyle w:val="a3"/>
        <w:shd w:val="clear" w:color="auto" w:fill="FFFFFF"/>
        <w:ind w:left="720"/>
        <w:jc w:val="center"/>
        <w:rPr>
          <w:b/>
          <w:color w:val="000000"/>
          <w:sz w:val="28"/>
          <w:szCs w:val="28"/>
        </w:rPr>
      </w:pPr>
      <w:r w:rsidRPr="006F435B">
        <w:rPr>
          <w:b/>
          <w:color w:val="000000"/>
          <w:sz w:val="28"/>
          <w:szCs w:val="28"/>
          <w:lang w:val="en-US"/>
        </w:rPr>
        <w:lastRenderedPageBreak/>
        <w:t>III</w:t>
      </w:r>
      <w:r w:rsidRPr="006F435B">
        <w:rPr>
          <w:b/>
          <w:color w:val="000000"/>
          <w:sz w:val="28"/>
          <w:szCs w:val="28"/>
        </w:rPr>
        <w:t>. Подача и рассмотрение апелляции.</w:t>
      </w:r>
    </w:p>
    <w:p w:rsidR="00B460E0" w:rsidRDefault="00B460E0" w:rsidP="00B460E0">
      <w:pPr>
        <w:pStyle w:val="a3"/>
        <w:numPr>
          <w:ilvl w:val="0"/>
          <w:numId w:val="6"/>
        </w:numPr>
        <w:shd w:val="clear" w:color="auto" w:fill="FFFFFF"/>
        <w:jc w:val="both"/>
        <w:rPr>
          <w:color w:val="000000"/>
        </w:rPr>
      </w:pPr>
      <w:r>
        <w:rPr>
          <w:color w:val="000000"/>
        </w:rPr>
        <w:t>Родители (законные представители) поступающих вправе подать апелляцию в письменном виде по процедуре и (или) результатам проведения индивидуального отбора в апелляционную комиссию не позднее следующего дня после объявления результатов отбора поступающих.</w:t>
      </w:r>
    </w:p>
    <w:p w:rsidR="00B460E0" w:rsidRDefault="00B460E0" w:rsidP="00B460E0">
      <w:pPr>
        <w:pStyle w:val="a3"/>
        <w:numPr>
          <w:ilvl w:val="0"/>
          <w:numId w:val="6"/>
        </w:numPr>
        <w:shd w:val="clear" w:color="auto" w:fill="FFFFFF"/>
        <w:jc w:val="both"/>
        <w:rPr>
          <w:color w:val="000000"/>
        </w:rPr>
      </w:pPr>
      <w:r>
        <w:rPr>
          <w:color w:val="000000"/>
        </w:rPr>
        <w:t xml:space="preserve">Состав апелляционной комиссии утверждается приказом директора ДШИ. Апелляционная комиссия формируется в количестве не менее трех человек из числа работников </w:t>
      </w:r>
      <w:r w:rsidR="00B628FB">
        <w:rPr>
          <w:color w:val="000000"/>
        </w:rPr>
        <w:t>ДШИ, не входящих в состав комиссий по отбору поступающих в соответствующем году.</w:t>
      </w:r>
    </w:p>
    <w:p w:rsidR="00B628FB" w:rsidRDefault="00B628FB" w:rsidP="00B460E0">
      <w:pPr>
        <w:pStyle w:val="a3"/>
        <w:numPr>
          <w:ilvl w:val="0"/>
          <w:numId w:val="6"/>
        </w:numPr>
        <w:shd w:val="clear" w:color="auto" w:fill="FFFFFF"/>
        <w:jc w:val="both"/>
        <w:rPr>
          <w:color w:val="000000"/>
        </w:rPr>
      </w:pPr>
      <w:r>
        <w:rPr>
          <w:color w:val="000000"/>
        </w:rPr>
        <w:t xml:space="preserve">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w:t>
      </w:r>
      <w:proofErr w:type="gramStart"/>
      <w:r>
        <w:rPr>
          <w:color w:val="000000"/>
        </w:rPr>
        <w:t>поступающих</w:t>
      </w:r>
      <w:proofErr w:type="gramEnd"/>
      <w:r>
        <w:rPr>
          <w:color w:val="000000"/>
        </w:rPr>
        <w:t>, не согласные с решением комиссии по отбору поступающих.</w:t>
      </w:r>
    </w:p>
    <w:p w:rsidR="00B628FB" w:rsidRDefault="00B628FB" w:rsidP="00B628FB">
      <w:pPr>
        <w:pStyle w:val="a3"/>
        <w:shd w:val="clear" w:color="auto" w:fill="FFFFFF"/>
        <w:ind w:left="1080"/>
        <w:jc w:val="both"/>
        <w:rPr>
          <w:color w:val="000000"/>
        </w:rPr>
      </w:pPr>
      <w:r>
        <w:rPr>
          <w:color w:val="000000"/>
        </w:rPr>
        <w:t>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 комиссии по индивидуальному отбору, творческие работы поступающих (при их наличии).</w:t>
      </w:r>
    </w:p>
    <w:p w:rsidR="00B628FB" w:rsidRDefault="00B628FB" w:rsidP="00B628FB">
      <w:pPr>
        <w:pStyle w:val="a3"/>
        <w:numPr>
          <w:ilvl w:val="0"/>
          <w:numId w:val="6"/>
        </w:numPr>
        <w:shd w:val="clear" w:color="auto" w:fill="FFFFFF"/>
        <w:jc w:val="both"/>
        <w:rPr>
          <w:color w:val="000000"/>
        </w:rPr>
      </w:pPr>
      <w:r>
        <w:rPr>
          <w:color w:val="000000"/>
        </w:rPr>
        <w:t>Апелляционная комиссия принимает решение о целесообразности или нецелесообразности повторного проведения отбора поступающих на обучение, родители (законные представители) которых подали апелляцию.</w:t>
      </w:r>
    </w:p>
    <w:p w:rsidR="00B628FB" w:rsidRDefault="00B628FB" w:rsidP="00B628FB">
      <w:pPr>
        <w:pStyle w:val="a3"/>
        <w:shd w:val="clear" w:color="auto" w:fill="FFFFFF"/>
        <w:ind w:left="1080"/>
        <w:jc w:val="both"/>
        <w:rPr>
          <w:color w:val="000000"/>
        </w:rPr>
      </w:pPr>
      <w:r>
        <w:rPr>
          <w:color w:val="000000"/>
        </w:rPr>
        <w:t>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B628FB" w:rsidRDefault="00B628FB" w:rsidP="00B628FB">
      <w:pPr>
        <w:pStyle w:val="a3"/>
        <w:shd w:val="clear" w:color="auto" w:fill="FFFFFF"/>
        <w:ind w:left="1080"/>
        <w:jc w:val="both"/>
        <w:rPr>
          <w:color w:val="000000"/>
        </w:rPr>
      </w:pPr>
      <w:r>
        <w:rPr>
          <w:color w:val="000000"/>
        </w:rPr>
        <w:t>Решение апелляционной комиссии подписывается председателям данной комиссии и доводится до сведения подавших апелляцию родителей (законных представителей) поступающих под роспись в течение одного рабочего дня, следующего за днем принятия решения.</w:t>
      </w:r>
    </w:p>
    <w:p w:rsidR="00B628FB" w:rsidRDefault="00B628FB" w:rsidP="00B628FB">
      <w:pPr>
        <w:pStyle w:val="a3"/>
        <w:shd w:val="clear" w:color="auto" w:fill="FFFFFF"/>
        <w:ind w:left="1080"/>
        <w:jc w:val="both"/>
        <w:rPr>
          <w:color w:val="000000"/>
        </w:rPr>
      </w:pPr>
      <w:r>
        <w:rPr>
          <w:color w:val="000000"/>
        </w:rPr>
        <w:t>На каждом заседании апелляционной комиссии ведется протокол.</w:t>
      </w:r>
    </w:p>
    <w:p w:rsidR="006F435B" w:rsidRPr="006F435B" w:rsidRDefault="006F435B" w:rsidP="006F435B">
      <w:pPr>
        <w:pStyle w:val="a3"/>
        <w:shd w:val="clear" w:color="auto" w:fill="FFFFFF"/>
        <w:ind w:left="1080"/>
        <w:jc w:val="center"/>
        <w:rPr>
          <w:b/>
          <w:color w:val="000000"/>
          <w:sz w:val="28"/>
          <w:szCs w:val="28"/>
        </w:rPr>
      </w:pPr>
      <w:r w:rsidRPr="006F435B">
        <w:rPr>
          <w:b/>
          <w:color w:val="000000"/>
          <w:sz w:val="28"/>
          <w:szCs w:val="28"/>
          <w:lang w:val="en-US"/>
        </w:rPr>
        <w:t>IV</w:t>
      </w:r>
      <w:r w:rsidRPr="006F435B">
        <w:rPr>
          <w:b/>
          <w:color w:val="000000"/>
          <w:sz w:val="28"/>
          <w:szCs w:val="28"/>
        </w:rPr>
        <w:t>. Повторное проведение отбора поступающих.</w:t>
      </w:r>
    </w:p>
    <w:p w:rsidR="006F435B" w:rsidRDefault="006F435B" w:rsidP="006F435B">
      <w:pPr>
        <w:pStyle w:val="a3"/>
        <w:numPr>
          <w:ilvl w:val="0"/>
          <w:numId w:val="7"/>
        </w:numPr>
        <w:shd w:val="clear" w:color="auto" w:fill="FFFFFF"/>
        <w:jc w:val="both"/>
        <w:rPr>
          <w:color w:val="000000"/>
        </w:rPr>
      </w:pPr>
      <w:r>
        <w:rPr>
          <w:color w:val="000000"/>
        </w:rPr>
        <w:t>Повторное проведение индивидуального отбора поступающих проводится в присутствии одного из членом апелляционной комиссии  в течени</w:t>
      </w:r>
      <w:proofErr w:type="gramStart"/>
      <w:r>
        <w:rPr>
          <w:color w:val="000000"/>
        </w:rPr>
        <w:t>и</w:t>
      </w:r>
      <w:proofErr w:type="gramEnd"/>
      <w:r>
        <w:rPr>
          <w:color w:val="000000"/>
        </w:rPr>
        <w:t xml:space="preserve"> трех рабочих дней со дня принятия апелляционной комиссией решения о целесообразности такого отбора.</w:t>
      </w:r>
    </w:p>
    <w:p w:rsidR="006F435B" w:rsidRDefault="006F435B" w:rsidP="006F435B">
      <w:pPr>
        <w:pStyle w:val="a3"/>
        <w:numPr>
          <w:ilvl w:val="0"/>
          <w:numId w:val="7"/>
        </w:numPr>
        <w:shd w:val="clear" w:color="auto" w:fill="FFFFFF"/>
        <w:jc w:val="both"/>
        <w:rPr>
          <w:color w:val="000000"/>
        </w:rPr>
      </w:pPr>
      <w:proofErr w:type="gramStart"/>
      <w:r>
        <w:rPr>
          <w:color w:val="000000"/>
        </w:rPr>
        <w:t>Поступающим</w:t>
      </w:r>
      <w:proofErr w:type="gramEnd"/>
      <w:r>
        <w:rPr>
          <w:color w:val="000000"/>
        </w:rPr>
        <w:t>,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поступающих.</w:t>
      </w:r>
    </w:p>
    <w:p w:rsidR="006F435B" w:rsidRPr="006F435B" w:rsidRDefault="006F435B" w:rsidP="006F435B">
      <w:pPr>
        <w:pStyle w:val="a3"/>
        <w:numPr>
          <w:ilvl w:val="0"/>
          <w:numId w:val="7"/>
        </w:numPr>
        <w:shd w:val="clear" w:color="auto" w:fill="FFFFFF"/>
        <w:jc w:val="both"/>
        <w:rPr>
          <w:color w:val="000000"/>
        </w:rPr>
      </w:pPr>
      <w:r>
        <w:rPr>
          <w:color w:val="000000"/>
        </w:rPr>
        <w:t xml:space="preserve">Дополнительный индивидуальный отбор поступающих в случае наличия свободных </w:t>
      </w:r>
      <w:proofErr w:type="gramStart"/>
      <w:r>
        <w:rPr>
          <w:color w:val="000000"/>
        </w:rPr>
        <w:t>мест</w:t>
      </w:r>
      <w:proofErr w:type="gramEnd"/>
      <w:r>
        <w:rPr>
          <w:color w:val="000000"/>
        </w:rPr>
        <w:t xml:space="preserve"> в сроки установленные ДШИ (но не позднее 29 августа), в том же порядке, что и отбор поступающих в первоначальные сроки.</w:t>
      </w:r>
    </w:p>
    <w:p w:rsidR="005F7471" w:rsidRPr="000C722C" w:rsidRDefault="005F7471" w:rsidP="000C722C">
      <w:pPr>
        <w:jc w:val="both"/>
        <w:rPr>
          <w:sz w:val="24"/>
          <w:szCs w:val="24"/>
        </w:rPr>
      </w:pPr>
    </w:p>
    <w:sectPr w:rsidR="005F7471" w:rsidRPr="000C7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879"/>
    <w:multiLevelType w:val="hybridMultilevel"/>
    <w:tmpl w:val="3CECAC0E"/>
    <w:lvl w:ilvl="0" w:tplc="408E0D4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8AC4645"/>
    <w:multiLevelType w:val="hybridMultilevel"/>
    <w:tmpl w:val="38AA64D2"/>
    <w:lvl w:ilvl="0" w:tplc="3550B0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5F171E"/>
    <w:multiLevelType w:val="hybridMultilevel"/>
    <w:tmpl w:val="146CB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457CF"/>
    <w:multiLevelType w:val="hybridMultilevel"/>
    <w:tmpl w:val="2ED8A0E6"/>
    <w:lvl w:ilvl="0" w:tplc="6D7A4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466763"/>
    <w:multiLevelType w:val="hybridMultilevel"/>
    <w:tmpl w:val="943C581E"/>
    <w:lvl w:ilvl="0" w:tplc="C33EA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5E54A1A"/>
    <w:multiLevelType w:val="hybridMultilevel"/>
    <w:tmpl w:val="C5A26E48"/>
    <w:lvl w:ilvl="0" w:tplc="4E569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5C42EA"/>
    <w:multiLevelType w:val="hybridMultilevel"/>
    <w:tmpl w:val="B9B4B22A"/>
    <w:lvl w:ilvl="0" w:tplc="63D411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81"/>
    <w:rsid w:val="000C722C"/>
    <w:rsid w:val="001242A1"/>
    <w:rsid w:val="001D52CC"/>
    <w:rsid w:val="0025048A"/>
    <w:rsid w:val="00541973"/>
    <w:rsid w:val="005F7471"/>
    <w:rsid w:val="006F435B"/>
    <w:rsid w:val="00730BD0"/>
    <w:rsid w:val="009E4303"/>
    <w:rsid w:val="00A57FF1"/>
    <w:rsid w:val="00B460E0"/>
    <w:rsid w:val="00B628FB"/>
    <w:rsid w:val="00BE1D81"/>
    <w:rsid w:val="00CA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22C"/>
  </w:style>
  <w:style w:type="paragraph" w:styleId="a4">
    <w:name w:val="List Paragraph"/>
    <w:basedOn w:val="a"/>
    <w:uiPriority w:val="34"/>
    <w:qFormat/>
    <w:rsid w:val="000C722C"/>
    <w:pPr>
      <w:ind w:left="720"/>
      <w:contextualSpacing/>
    </w:pPr>
  </w:style>
  <w:style w:type="paragraph" w:styleId="a5">
    <w:name w:val="Balloon Text"/>
    <w:basedOn w:val="a"/>
    <w:link w:val="a6"/>
    <w:uiPriority w:val="99"/>
    <w:semiHidden/>
    <w:unhideWhenUsed/>
    <w:rsid w:val="001D52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722C"/>
  </w:style>
  <w:style w:type="paragraph" w:styleId="a4">
    <w:name w:val="List Paragraph"/>
    <w:basedOn w:val="a"/>
    <w:uiPriority w:val="34"/>
    <w:qFormat/>
    <w:rsid w:val="000C722C"/>
    <w:pPr>
      <w:ind w:left="720"/>
      <w:contextualSpacing/>
    </w:pPr>
  </w:style>
  <w:style w:type="paragraph" w:styleId="a5">
    <w:name w:val="Balloon Text"/>
    <w:basedOn w:val="a"/>
    <w:link w:val="a6"/>
    <w:uiPriority w:val="99"/>
    <w:semiHidden/>
    <w:unhideWhenUsed/>
    <w:rsid w:val="001D52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4322-DE82-4783-A4D4-FABC0F7B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Полльзователь</dc:creator>
  <cp:keywords/>
  <dc:description/>
  <cp:lastModifiedBy>Полльзователь</cp:lastModifiedBy>
  <cp:revision>10</cp:revision>
  <cp:lastPrinted>2014-03-31T07:58:00Z</cp:lastPrinted>
  <dcterms:created xsi:type="dcterms:W3CDTF">2014-03-24T09:00:00Z</dcterms:created>
  <dcterms:modified xsi:type="dcterms:W3CDTF">2015-04-13T06:30:00Z</dcterms:modified>
</cp:coreProperties>
</file>