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8F" w:rsidRDefault="00441177">
      <w:pPr>
        <w:spacing w:line="240" w:lineRule="auto"/>
        <w:ind w:left="0" w:firstLine="0"/>
        <w:rPr>
          <w:shd w:val="clear" w:color="auto" w:fill="auto"/>
        </w:rPr>
      </w:pPr>
      <w:r>
        <w:rPr>
          <w:shd w:val="clear" w:color="auto" w:fill="auto"/>
        </w:rPr>
        <w:t xml:space="preserve"> </w:t>
      </w:r>
    </w:p>
    <w:p w:rsidR="00441177" w:rsidRDefault="00441177">
      <w:pPr>
        <w:spacing w:line="240" w:lineRule="auto"/>
        <w:ind w:left="0" w:firstLine="0"/>
      </w:pPr>
    </w:p>
    <w:tbl>
      <w:tblPr>
        <w:tblStyle w:val="TableGrid"/>
        <w:tblpPr w:vertAnchor="text" w:tblpX="-29" w:tblpY="-1319"/>
        <w:tblOverlap w:val="never"/>
        <w:tblW w:w="9413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13"/>
      </w:tblGrid>
      <w:tr w:rsidR="0036238F"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</w:tcPr>
          <w:p w:rsidR="0036238F" w:rsidRDefault="00441177">
            <w:pPr>
              <w:spacing w:after="60" w:line="240" w:lineRule="auto"/>
              <w:ind w:left="0" w:firstLine="0"/>
              <w:jc w:val="center"/>
            </w:pPr>
            <w:r>
              <w:rPr>
                <w:sz w:val="20"/>
                <w:shd w:val="clear" w:color="auto" w:fill="auto"/>
              </w:rPr>
              <w:t xml:space="preserve"> </w:t>
            </w:r>
          </w:p>
          <w:p w:rsidR="0036238F" w:rsidRDefault="00441177">
            <w:pPr>
              <w:spacing w:after="61" w:line="240" w:lineRule="auto"/>
              <w:ind w:left="0" w:firstLine="0"/>
              <w:jc w:val="center"/>
            </w:pPr>
            <w:r>
              <w:rPr>
                <w:shd w:val="clear" w:color="auto" w:fill="auto"/>
              </w:rPr>
              <w:t xml:space="preserve">Отчёт </w:t>
            </w:r>
          </w:p>
          <w:p w:rsidR="0036238F" w:rsidRDefault="0044117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hd w:val="clear" w:color="auto" w:fill="auto"/>
              </w:rPr>
              <w:t>преподавателя</w:t>
            </w:r>
            <w:proofErr w:type="gramEnd"/>
            <w:r>
              <w:rPr>
                <w:shd w:val="clear" w:color="auto" w:fill="auto"/>
              </w:rPr>
              <w:t xml:space="preserve"> _______________________ за 20__/20 гг. </w:t>
            </w:r>
          </w:p>
        </w:tc>
      </w:tr>
    </w:tbl>
    <w:p w:rsidR="0036238F" w:rsidRDefault="00441177">
      <w:r>
        <w:t xml:space="preserve">1. Методическая работа (доклады, </w:t>
      </w:r>
      <w:proofErr w:type="gramStart"/>
      <w:r>
        <w:t>тематические  уроки</w:t>
      </w:r>
      <w:proofErr w:type="gramEnd"/>
      <w:r>
        <w:t>, открытые уроки, творческие отчёты, педагогические  проигрывания, педагогические чтения) 2. Воспитательная работа (проведение лекций, сольных концертов учеников, конкурсов, посещение учениками класса кон</w:t>
      </w:r>
      <w:r>
        <w:t xml:space="preserve">цертов филармонии, студентов училища, выставок и т.п.) </w:t>
      </w:r>
    </w:p>
    <w:p w:rsidR="0036238F" w:rsidRDefault="00441177">
      <w:pPr>
        <w:numPr>
          <w:ilvl w:val="0"/>
          <w:numId w:val="1"/>
        </w:numPr>
        <w:ind w:hanging="283"/>
      </w:pPr>
      <w:r>
        <w:t>Концертная и шефская деятельность (сюда входят концерты, в которых педагог принимает участие как концертмейстер и солист, а шефская - если педагог отвечает за концерты в доме престарелых, детском инте</w:t>
      </w:r>
      <w:r>
        <w:t xml:space="preserve">рнате и т.п.) </w:t>
      </w:r>
    </w:p>
    <w:p w:rsidR="0036238F" w:rsidRDefault="00441177">
      <w:pPr>
        <w:numPr>
          <w:ilvl w:val="0"/>
          <w:numId w:val="1"/>
        </w:numPr>
        <w:ind w:hanging="283"/>
      </w:pPr>
      <w:r>
        <w:t xml:space="preserve">Работа с родителями (по оплате, воспитательные вопросы) </w:t>
      </w:r>
    </w:p>
    <w:p w:rsidR="0036238F" w:rsidRDefault="00441177">
      <w:pPr>
        <w:numPr>
          <w:ilvl w:val="0"/>
          <w:numId w:val="1"/>
        </w:numPr>
        <w:ind w:hanging="283"/>
      </w:pPr>
      <w:r>
        <w:t xml:space="preserve">Общественная работа </w:t>
      </w:r>
    </w:p>
    <w:p w:rsidR="0036238F" w:rsidRDefault="00441177">
      <w:pPr>
        <w:numPr>
          <w:ilvl w:val="0"/>
          <w:numId w:val="1"/>
        </w:numPr>
        <w:ind w:hanging="283"/>
      </w:pPr>
      <w:r>
        <w:t xml:space="preserve">Предложения по усовершенствованию работы учебного заведения (материально-технической базы, организации учебно-воспитательного процесса.) </w:t>
      </w:r>
    </w:p>
    <w:p w:rsidR="0036238F" w:rsidRDefault="00441177">
      <w:pPr>
        <w:spacing w:after="311" w:line="240" w:lineRule="auto"/>
        <w:ind w:left="0" w:firstLine="0"/>
      </w:pPr>
      <w:r>
        <w:rPr>
          <w:shd w:val="clear" w:color="auto" w:fill="auto"/>
        </w:rPr>
        <w:t xml:space="preserve"> </w:t>
      </w:r>
    </w:p>
    <w:p w:rsidR="0036238F" w:rsidRDefault="00441177">
      <w:pPr>
        <w:spacing w:line="240" w:lineRule="auto"/>
        <w:ind w:left="0" w:firstLine="0"/>
      </w:pPr>
      <w:r>
        <w:rPr>
          <w:shd w:val="clear" w:color="auto" w:fill="auto"/>
        </w:rPr>
        <w:t xml:space="preserve"> Рекомендации по заполнению: для удобства все напечатать в этом же документе, лишнее убрать, все составляющие отчета отметить по пунктам.</w:t>
      </w:r>
    </w:p>
    <w:p w:rsidR="00441177" w:rsidRDefault="00441177">
      <w:pPr>
        <w:spacing w:after="0"/>
      </w:pPr>
    </w:p>
    <w:p w:rsidR="0036238F" w:rsidRDefault="00441177">
      <w:pPr>
        <w:spacing w:after="0"/>
      </w:pPr>
      <w:r>
        <w:t>Эти отчеты собирает зав. отделом и на их основе формирует общий отчет отдела.</w:t>
      </w:r>
      <w:r>
        <w:rPr>
          <w:color w:val="000000"/>
        </w:rPr>
        <w:t xml:space="preserve"> В связи с этим готовый отчет необходимо отправить на электронную почту заведующему вашего отделения, заблаговременно узнав адрес.</w:t>
      </w:r>
      <w:bookmarkStart w:id="0" w:name="_GoBack"/>
      <w:bookmarkEnd w:id="0"/>
    </w:p>
    <w:sectPr w:rsidR="0036238F">
      <w:pgSz w:w="11904" w:h="16838"/>
      <w:pgMar w:top="1440" w:right="996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30B"/>
    <w:multiLevelType w:val="hybridMultilevel"/>
    <w:tmpl w:val="31DAE7CA"/>
    <w:lvl w:ilvl="0" w:tplc="C1C88BC6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1" w:tplc="BC744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2" w:tplc="1A2ED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3" w:tplc="554484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4" w:tplc="9AA29E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5" w:tplc="086C65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6" w:tplc="4DA2B7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7" w:tplc="A3A215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  <w:lvl w:ilvl="8" w:tplc="1BD667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8"/>
        <w:u w:val="none" w:color="000000"/>
        <w:bdr w:val="none" w:sz="0" w:space="0" w:color="auto"/>
        <w:shd w:val="clear" w:color="auto" w:fill="FAFAFA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8F"/>
    <w:rsid w:val="0036238F"/>
    <w:rsid w:val="004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0A8AD-667A-47CC-A604-57D5AA9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69" w:lineRule="auto"/>
      <w:ind w:left="-5" w:hanging="10"/>
    </w:pPr>
    <w:rPr>
      <w:rFonts w:ascii="Calibri" w:eastAsia="Calibri" w:hAnsi="Calibri" w:cs="Calibri"/>
      <w:color w:val="333333"/>
      <w:sz w:val="28"/>
      <w:shd w:val="clear" w:color="auto" w:fill="FAFAF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2</cp:revision>
  <dcterms:created xsi:type="dcterms:W3CDTF">2020-04-23T14:50:00Z</dcterms:created>
  <dcterms:modified xsi:type="dcterms:W3CDTF">2020-04-23T14:50:00Z</dcterms:modified>
</cp:coreProperties>
</file>