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02F8B">
      <w:pPr>
        <w:rPr>
          <w:sz w:val="40"/>
          <w:szCs w:val="40"/>
        </w:rPr>
      </w:pPr>
      <w:r>
        <w:rPr>
          <w:sz w:val="40"/>
          <w:szCs w:val="40"/>
        </w:rPr>
        <w:t>1 класс. Урок от 08.11.21.</w:t>
      </w:r>
    </w:p>
    <w:p w:rsid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Дз: 1). Номер 17 – хлопать со слогами : ТА, ТА –А.</w:t>
      </w:r>
    </w:p>
    <w:p w:rsidR="00F02F8B" w:rsidRDefault="00F02F8B">
      <w:pPr>
        <w:rPr>
          <w:sz w:val="40"/>
          <w:szCs w:val="40"/>
        </w:rPr>
      </w:pPr>
    </w:p>
    <w:p w:rsidR="00F02F8B" w:rsidRDefault="00F02F8B">
      <w:pPr>
        <w:rPr>
          <w:sz w:val="40"/>
          <w:szCs w:val="40"/>
        </w:rPr>
      </w:pPr>
    </w:p>
    <w:p w:rsid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Урок от 11.11.21.</w:t>
      </w:r>
    </w:p>
    <w:p w:rsid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Дз для группы в 14:50.</w:t>
      </w:r>
    </w:p>
    <w:p w:rsid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1). Петь гамму До мажор, Т53, разрешение неустойчивых ступеней в устойчивые.</w:t>
      </w:r>
    </w:p>
    <w:p w:rsidR="00F02F8B" w:rsidRPr="00F02F8B" w:rsidRDefault="00F02F8B">
      <w:pPr>
        <w:rPr>
          <w:sz w:val="40"/>
          <w:szCs w:val="40"/>
        </w:rPr>
      </w:pPr>
      <w:r>
        <w:rPr>
          <w:sz w:val="40"/>
          <w:szCs w:val="40"/>
        </w:rPr>
        <w:t>2). Номер 18 – петь с дирижированием.</w:t>
      </w:r>
      <w:bookmarkStart w:id="0" w:name="_GoBack"/>
      <w:bookmarkEnd w:id="0"/>
    </w:p>
    <w:sectPr w:rsidR="00F02F8B" w:rsidRPr="00F0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A"/>
    <w:rsid w:val="00564C6A"/>
    <w:rsid w:val="00CE30E8"/>
    <w:rsid w:val="00F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5DF8-D772-4762-84BB-AA92024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2021-11-11T11:39:00Z</dcterms:created>
  <dcterms:modified xsi:type="dcterms:W3CDTF">2021-11-11T11:44:00Z</dcterms:modified>
</cp:coreProperties>
</file>